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609"/>
      </w:tblGrid>
      <w:tr w:rsidR="00EE51D2" w:rsidTr="00EE51D2">
        <w:tc>
          <w:tcPr>
            <w:tcW w:w="4790" w:type="dxa"/>
          </w:tcPr>
          <w:p w:rsidR="00EE51D2" w:rsidRDefault="00EE51D2" w:rsidP="00EE5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bookmark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EE51D2" w:rsidRDefault="00EE51D2" w:rsidP="00EE5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EE51D2" w:rsidRDefault="00EE51D2" w:rsidP="00EE5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E51D2" w:rsidRDefault="00EE51D2" w:rsidP="00EE51D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609" w:type="dxa"/>
          </w:tcPr>
          <w:p w:rsidR="00EE51D2" w:rsidRDefault="00EE51D2" w:rsidP="00EE51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EE51D2" w:rsidRDefault="00EE51D2" w:rsidP="00EE51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E51D2" w:rsidRDefault="00EE51D2" w:rsidP="00EE51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EE51D2" w:rsidRDefault="00EE51D2" w:rsidP="00EE51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EE51D2" w:rsidRDefault="00EE51D2" w:rsidP="00EE51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1D2" w:rsidRDefault="00EE51D2" w:rsidP="00EE51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  <w:tr w:rsidR="009A3465" w:rsidTr="00EE51D2">
        <w:tc>
          <w:tcPr>
            <w:tcW w:w="4790" w:type="dxa"/>
          </w:tcPr>
          <w:p w:rsidR="009A3465" w:rsidRDefault="009A3465" w:rsidP="003171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9A3465" w:rsidRDefault="009A3465" w:rsidP="003171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Председатель ПК </w:t>
            </w:r>
          </w:p>
          <w:p w:rsidR="009A3465" w:rsidRDefault="009A3465" w:rsidP="003171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 П</w:t>
            </w:r>
            <w:r w:rsidR="00320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исарева Н.Г.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A3465" w:rsidRDefault="009A3465" w:rsidP="003171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«___» _________20</w:t>
            </w:r>
            <w:r w:rsidR="00320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 </w:t>
            </w:r>
          </w:p>
          <w:p w:rsidR="009A3465" w:rsidRDefault="009A3465" w:rsidP="003171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9" w:type="dxa"/>
          </w:tcPr>
          <w:p w:rsidR="009A3465" w:rsidRDefault="009A3465" w:rsidP="00317140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A3465" w:rsidRDefault="009A3465" w:rsidP="009A3465">
      <w:pPr>
        <w:pStyle w:val="10"/>
        <w:keepNext/>
        <w:keepLines/>
        <w:shd w:val="clear" w:color="auto" w:fill="auto"/>
        <w:spacing w:before="0" w:after="553"/>
        <w:rPr>
          <w:color w:val="000000"/>
          <w:lang w:eastAsia="ru-RU" w:bidi="ru-RU"/>
        </w:rPr>
      </w:pPr>
    </w:p>
    <w:p w:rsidR="009A3465" w:rsidRDefault="009A3465" w:rsidP="009A3465">
      <w:pPr>
        <w:pStyle w:val="10"/>
        <w:keepNext/>
        <w:keepLines/>
        <w:shd w:val="clear" w:color="auto" w:fill="auto"/>
        <w:spacing w:before="0" w:after="553"/>
      </w:pPr>
      <w:r>
        <w:rPr>
          <w:color w:val="000000"/>
          <w:lang w:eastAsia="ru-RU" w:bidi="ru-RU"/>
        </w:rPr>
        <w:t>Кодекс этики и служебного поведения педагогических работников</w:t>
      </w:r>
      <w:r>
        <w:rPr>
          <w:color w:val="000000"/>
          <w:lang w:eastAsia="ru-RU" w:bidi="ru-RU"/>
        </w:rPr>
        <w:br/>
        <w:t xml:space="preserve">МБОУ «Средняя школа № 78 имени первого Президента  республики Азербайджан  Гейдара Алиева» </w:t>
      </w:r>
      <w:bookmarkEnd w:id="0"/>
    </w:p>
    <w:p w:rsidR="009A3465" w:rsidRDefault="009A3465" w:rsidP="009A3465">
      <w:pPr>
        <w:pStyle w:val="30"/>
        <w:shd w:val="clear" w:color="auto" w:fill="auto"/>
        <w:spacing w:before="0" w:after="261" w:line="240" w:lineRule="exact"/>
      </w:pPr>
      <w:r>
        <w:rPr>
          <w:color w:val="000000"/>
          <w:sz w:val="24"/>
          <w:szCs w:val="24"/>
          <w:lang w:eastAsia="ru-RU" w:bidi="ru-RU"/>
        </w:rPr>
        <w:t>ГЛАВА 1. ОБЩИЕ ПОЛОЖЕНИЯ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rPr>
          <w:color w:val="000000"/>
          <w:sz w:val="24"/>
          <w:szCs w:val="24"/>
          <w:lang w:eastAsia="ru-RU" w:bidi="ru-RU"/>
        </w:rPr>
        <w:t>Данный Кодекс этики и служебного поведения педагогических работников МБОУ «</w:t>
      </w:r>
      <w:proofErr w:type="gramStart"/>
      <w:r>
        <w:rPr>
          <w:color w:val="000000"/>
          <w:sz w:val="24"/>
          <w:szCs w:val="24"/>
          <w:lang w:eastAsia="ru-RU" w:bidi="ru-RU"/>
        </w:rPr>
        <w:t>Средняя  школа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№78  имени первого президента республики Азербайджан Гейдара Алиева» (далее - Кодекс, Школа)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</w:pPr>
      <w:r>
        <w:rPr>
          <w:color w:val="000000"/>
          <w:sz w:val="24"/>
          <w:szCs w:val="24"/>
          <w:lang w:eastAsia="ru-RU" w:bidi="ru-RU"/>
        </w:rPr>
        <w:t>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управленческой структуры, т.е. обеспечения устойчивого развития в условиях современных перемен.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rPr>
          <w:color w:val="000000"/>
          <w:sz w:val="24"/>
          <w:szCs w:val="24"/>
          <w:lang w:eastAsia="ru-RU" w:bidi="ru-RU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</w:pPr>
      <w:r>
        <w:rPr>
          <w:color w:val="000000"/>
          <w:sz w:val="24"/>
          <w:szCs w:val="24"/>
          <w:lang w:eastAsia="ru-RU" w:bidi="ru-RU"/>
        </w:rPr>
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</w:pPr>
      <w:r>
        <w:rPr>
          <w:color w:val="000000"/>
          <w:sz w:val="24"/>
          <w:szCs w:val="24"/>
          <w:lang w:eastAsia="ru-RU" w:bidi="ru-RU"/>
        </w:rPr>
        <w:t>Школа обязана создать необходимые условия для полной реализации положений Кодекса.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</w:pPr>
      <w:r>
        <w:rPr>
          <w:color w:val="000000"/>
          <w:sz w:val="24"/>
          <w:szCs w:val="24"/>
          <w:lang w:eastAsia="ru-RU" w:bidi="ru-RU"/>
        </w:rPr>
        <w:t>Изменения и дополнения в Кодекс могут вноситься по инициативе как отдельных практических педагогов, так и иных служб школы; изменения и дополнения утверждаются педагогическим советом школы.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</w:pPr>
      <w:r>
        <w:rPr>
          <w:color w:val="000000"/>
          <w:sz w:val="24"/>
          <w:szCs w:val="24"/>
          <w:lang w:eastAsia="ru-RU" w:bidi="ru-RU"/>
        </w:rPr>
        <w:t xml:space="preserve">Кодекс является документом, открытым для ознакомления всех участников </w:t>
      </w:r>
      <w:proofErr w:type="spellStart"/>
      <w:r>
        <w:rPr>
          <w:color w:val="000000"/>
          <w:sz w:val="24"/>
          <w:szCs w:val="24"/>
          <w:lang w:eastAsia="ru-RU" w:bidi="ru-RU"/>
        </w:rPr>
        <w:t>учебно</w:t>
      </w:r>
      <w:r>
        <w:rPr>
          <w:color w:val="000000"/>
          <w:sz w:val="24"/>
          <w:szCs w:val="24"/>
          <w:lang w:eastAsia="ru-RU" w:bidi="ru-RU"/>
        </w:rPr>
        <w:softHyphen/>
        <w:t>воспитательного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процесса (детей, родителей, педагогов). Содержание Кодекса доводится до сведения педагогов на совещании учителей, родителей - на родительских собраниях, детей - на классных часах. Вновь прибывшие обязательно знакомятся с данным документом.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</w:pPr>
      <w:r>
        <w:rPr>
          <w:color w:val="000000"/>
          <w:sz w:val="24"/>
          <w:szCs w:val="24"/>
          <w:lang w:eastAsia="ru-RU" w:bidi="ru-RU"/>
        </w:rPr>
        <w:t>Нормами Кодекса руководствуются педагоги и все сотрудники школы, работающие с детьми.</w:t>
      </w:r>
    </w:p>
    <w:p w:rsidR="009A3465" w:rsidRDefault="009A3465" w:rsidP="009A3465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</w:pPr>
      <w:r>
        <w:rPr>
          <w:color w:val="000000"/>
          <w:sz w:val="24"/>
          <w:szCs w:val="24"/>
          <w:lang w:eastAsia="ru-RU" w:bidi="ru-RU"/>
        </w:rPr>
        <w:t>Данный Кодекс определяет основные нормы профессиональной этики, которые: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76"/>
        </w:tabs>
      </w:pPr>
      <w:r>
        <w:rPr>
          <w:color w:val="000000"/>
          <w:sz w:val="24"/>
          <w:szCs w:val="24"/>
          <w:lang w:eastAsia="ru-RU" w:bidi="ru-RU"/>
        </w:rPr>
        <w:t>регулируют отношения между учителями, учащимися и их родителями, а также другими работниками школы;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</w:pPr>
      <w:r>
        <w:rPr>
          <w:color w:val="000000"/>
          <w:sz w:val="24"/>
          <w:szCs w:val="24"/>
          <w:lang w:eastAsia="ru-RU" w:bidi="ru-RU"/>
        </w:rPr>
        <w:t>защищают их человеческую ценность и достоинство;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408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поддерживают качество профессиональной деятельности педагогов и честь их профессии;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29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создают культуру школы, основанную на доверии, ответственности и справедливости.</w:t>
      </w:r>
    </w:p>
    <w:p w:rsidR="009A3465" w:rsidRDefault="009A3465" w:rsidP="009A3465">
      <w:pPr>
        <w:pStyle w:val="22"/>
        <w:keepNext/>
        <w:keepLines/>
        <w:shd w:val="clear" w:color="auto" w:fill="auto"/>
        <w:spacing w:before="0"/>
        <w:ind w:left="3340"/>
      </w:pPr>
      <w:bookmarkStart w:id="2" w:name="bookmark1"/>
      <w:r>
        <w:rPr>
          <w:color w:val="000000"/>
          <w:sz w:val="24"/>
          <w:szCs w:val="24"/>
          <w:lang w:eastAsia="ru-RU" w:bidi="ru-RU"/>
        </w:rPr>
        <w:t>Предмет регулирования.</w:t>
      </w:r>
      <w:bookmarkEnd w:id="2"/>
    </w:p>
    <w:p w:rsidR="009A3465" w:rsidRDefault="009A3465" w:rsidP="009A3465">
      <w:pPr>
        <w:pStyle w:val="20"/>
        <w:numPr>
          <w:ilvl w:val="0"/>
          <w:numId w:val="3"/>
        </w:numPr>
        <w:shd w:val="clear" w:color="auto" w:fill="auto"/>
        <w:tabs>
          <w:tab w:val="left" w:pos="493"/>
        </w:tabs>
      </w:pPr>
      <w:r>
        <w:rPr>
          <w:color w:val="000000"/>
          <w:sz w:val="24"/>
          <w:szCs w:val="24"/>
          <w:lang w:eastAsia="ru-RU" w:bidi="ru-RU"/>
        </w:rPr>
        <w:t>Кодекс регулирует социальные нормы (правила поведения) учителя, которых он придерживается в школе в течение всего учебного процесса, а также во время проведений школьных мероприятий.</w:t>
      </w:r>
    </w:p>
    <w:p w:rsidR="009A3465" w:rsidRDefault="009A3465" w:rsidP="009A3465">
      <w:pPr>
        <w:pStyle w:val="20"/>
        <w:numPr>
          <w:ilvl w:val="0"/>
          <w:numId w:val="3"/>
        </w:numPr>
        <w:shd w:val="clear" w:color="auto" w:fill="auto"/>
        <w:tabs>
          <w:tab w:val="left" w:pos="502"/>
        </w:tabs>
      </w:pPr>
      <w:r>
        <w:rPr>
          <w:color w:val="000000"/>
          <w:sz w:val="24"/>
          <w:szCs w:val="24"/>
          <w:lang w:eastAsia="ru-RU" w:bidi="ru-RU"/>
        </w:rPr>
        <w:t>Кодекс способствует созданию таких условий и обстановки для работы, при которых учитель сможет совершенствоваться, выработать новые навыки, иметь здоровую рабочую атмосферу.</w:t>
      </w:r>
    </w:p>
    <w:p w:rsidR="009A3465" w:rsidRDefault="009A3465" w:rsidP="009A3465">
      <w:pPr>
        <w:pStyle w:val="20"/>
        <w:numPr>
          <w:ilvl w:val="0"/>
          <w:numId w:val="3"/>
        </w:numPr>
        <w:shd w:val="clear" w:color="auto" w:fill="auto"/>
        <w:tabs>
          <w:tab w:val="left" w:pos="498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Педагогический совет школы обязан ознакомить с Кодексом всех учителей, учащихся, родителей и других работников школы.</w:t>
      </w:r>
    </w:p>
    <w:p w:rsidR="009A3465" w:rsidRDefault="009A3465" w:rsidP="009A3465">
      <w:pPr>
        <w:pStyle w:val="22"/>
        <w:keepNext/>
        <w:keepLines/>
        <w:shd w:val="clear" w:color="auto" w:fill="auto"/>
        <w:spacing w:before="0"/>
        <w:jc w:val="center"/>
      </w:pPr>
      <w:bookmarkStart w:id="3" w:name="bookmark2"/>
      <w:r>
        <w:rPr>
          <w:color w:val="000000"/>
          <w:sz w:val="24"/>
          <w:szCs w:val="24"/>
          <w:lang w:eastAsia="ru-RU" w:bidi="ru-RU"/>
        </w:rPr>
        <w:t>Цель Кодекса</w:t>
      </w:r>
      <w:bookmarkEnd w:id="3"/>
    </w:p>
    <w:p w:rsidR="009A3465" w:rsidRDefault="009A3465" w:rsidP="009A3465">
      <w:pPr>
        <w:pStyle w:val="20"/>
        <w:numPr>
          <w:ilvl w:val="0"/>
          <w:numId w:val="4"/>
        </w:numPr>
        <w:shd w:val="clear" w:color="auto" w:fill="auto"/>
        <w:tabs>
          <w:tab w:val="left" w:pos="498"/>
        </w:tabs>
      </w:pPr>
      <w:r>
        <w:rPr>
          <w:color w:val="000000"/>
          <w:sz w:val="24"/>
          <w:szCs w:val="24"/>
          <w:lang w:eastAsia="ru-RU" w:bidi="ru-RU"/>
        </w:rPr>
        <w:t>Целью Кодекса является внедрение единых правил поведения.</w:t>
      </w:r>
    </w:p>
    <w:p w:rsidR="009A3465" w:rsidRDefault="009A3465" w:rsidP="009A3465">
      <w:pPr>
        <w:pStyle w:val="20"/>
        <w:numPr>
          <w:ilvl w:val="0"/>
          <w:numId w:val="4"/>
        </w:numPr>
        <w:shd w:val="clear" w:color="auto" w:fill="auto"/>
        <w:tabs>
          <w:tab w:val="left" w:pos="498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Кодекс способствует тому, чтобы учитель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9A3465" w:rsidRDefault="009A3465" w:rsidP="009A3465">
      <w:pPr>
        <w:pStyle w:val="22"/>
        <w:keepNext/>
        <w:keepLines/>
        <w:shd w:val="clear" w:color="auto" w:fill="auto"/>
        <w:spacing w:before="0"/>
        <w:jc w:val="center"/>
      </w:pPr>
      <w:bookmarkStart w:id="4" w:name="bookmark3"/>
      <w:r>
        <w:rPr>
          <w:color w:val="000000"/>
          <w:sz w:val="24"/>
          <w:szCs w:val="24"/>
          <w:lang w:eastAsia="ru-RU" w:bidi="ru-RU"/>
        </w:rPr>
        <w:t>Сфера регулирования</w:t>
      </w:r>
      <w:bookmarkEnd w:id="4"/>
    </w:p>
    <w:p w:rsidR="009A3465" w:rsidRDefault="009A3465" w:rsidP="009A3465">
      <w:pPr>
        <w:pStyle w:val="20"/>
        <w:numPr>
          <w:ilvl w:val="0"/>
          <w:numId w:val="5"/>
        </w:numPr>
        <w:shd w:val="clear" w:color="auto" w:fill="auto"/>
        <w:tabs>
          <w:tab w:val="left" w:pos="493"/>
        </w:tabs>
      </w:pPr>
      <w:r>
        <w:rPr>
          <w:color w:val="000000"/>
          <w:sz w:val="24"/>
          <w:szCs w:val="24"/>
          <w:lang w:eastAsia="ru-RU" w:bidi="ru-RU"/>
        </w:rPr>
        <w:t>Кодекс распространяется на всех педагогических работников.</w:t>
      </w:r>
    </w:p>
    <w:p w:rsidR="009A3465" w:rsidRDefault="009A3465" w:rsidP="009A3465">
      <w:pPr>
        <w:pStyle w:val="20"/>
        <w:numPr>
          <w:ilvl w:val="0"/>
          <w:numId w:val="5"/>
        </w:numPr>
        <w:shd w:val="clear" w:color="auto" w:fill="auto"/>
        <w:tabs>
          <w:tab w:val="left" w:pos="502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Руководитель школы, педагогический совет школы, администрация школы, комиссия по этике, учителя и другие сотрудники школы, родители способствуют соблюдению этого Кодекса.</w:t>
      </w:r>
    </w:p>
    <w:p w:rsidR="009A3465" w:rsidRDefault="009A3465" w:rsidP="009A3465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375"/>
        </w:tabs>
        <w:spacing w:before="0"/>
        <w:ind w:left="2060"/>
      </w:pPr>
      <w:bookmarkStart w:id="5" w:name="bookmark4"/>
      <w:r>
        <w:rPr>
          <w:color w:val="000000"/>
          <w:sz w:val="24"/>
          <w:szCs w:val="24"/>
          <w:lang w:eastAsia="ru-RU" w:bidi="ru-RU"/>
        </w:rPr>
        <w:t>Источники и принципы педагогической этики</w:t>
      </w:r>
      <w:bookmarkEnd w:id="5"/>
    </w:p>
    <w:p w:rsidR="009A3465" w:rsidRDefault="009A3465" w:rsidP="009A3465">
      <w:pPr>
        <w:pStyle w:val="20"/>
        <w:numPr>
          <w:ilvl w:val="1"/>
          <w:numId w:val="6"/>
        </w:numPr>
        <w:shd w:val="clear" w:color="auto" w:fill="auto"/>
        <w:tabs>
          <w:tab w:val="left" w:pos="435"/>
        </w:tabs>
      </w:pPr>
      <w:r>
        <w:rPr>
          <w:color w:val="000000"/>
          <w:sz w:val="24"/>
          <w:szCs w:val="24"/>
          <w:lang w:eastAsia="ru-RU" w:bidi="ru-RU"/>
        </w:rPr>
        <w:t>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9A3465" w:rsidRDefault="009A3465" w:rsidP="009A3465">
      <w:pPr>
        <w:pStyle w:val="20"/>
        <w:numPr>
          <w:ilvl w:val="1"/>
          <w:numId w:val="6"/>
        </w:numPr>
        <w:shd w:val="clear" w:color="auto" w:fill="auto"/>
        <w:tabs>
          <w:tab w:val="left" w:pos="445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9A3465" w:rsidRDefault="009A3465" w:rsidP="009A3465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670"/>
        </w:tabs>
        <w:spacing w:before="0"/>
        <w:ind w:left="3340"/>
      </w:pPr>
      <w:bookmarkStart w:id="6" w:name="bookmark5"/>
      <w:r>
        <w:rPr>
          <w:color w:val="000000"/>
          <w:sz w:val="24"/>
          <w:szCs w:val="24"/>
          <w:lang w:eastAsia="ru-RU" w:bidi="ru-RU"/>
        </w:rPr>
        <w:t>Механизмы внедрения</w:t>
      </w:r>
      <w:bookmarkEnd w:id="6"/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Оптимальными формами внедрения являются:</w:t>
      </w:r>
    </w:p>
    <w:p w:rsidR="009A3465" w:rsidRDefault="009A3465" w:rsidP="009A3465">
      <w:pPr>
        <w:pStyle w:val="20"/>
        <w:numPr>
          <w:ilvl w:val="0"/>
          <w:numId w:val="7"/>
        </w:numPr>
        <w:shd w:val="clear" w:color="auto" w:fill="auto"/>
        <w:tabs>
          <w:tab w:val="left" w:pos="330"/>
        </w:tabs>
      </w:pPr>
      <w:r>
        <w:rPr>
          <w:color w:val="000000"/>
          <w:sz w:val="24"/>
          <w:szCs w:val="24"/>
          <w:lang w:eastAsia="ru-RU" w:bidi="ru-RU"/>
        </w:rPr>
        <w:t>интерактивные семинары, информирующие о Кодексе и его исполнении;</w:t>
      </w:r>
    </w:p>
    <w:p w:rsidR="009A3465" w:rsidRDefault="009A3465" w:rsidP="009A3465">
      <w:pPr>
        <w:pStyle w:val="20"/>
        <w:numPr>
          <w:ilvl w:val="0"/>
          <w:numId w:val="7"/>
        </w:numPr>
        <w:shd w:val="clear" w:color="auto" w:fill="auto"/>
        <w:tabs>
          <w:tab w:val="left" w:pos="408"/>
        </w:tabs>
      </w:pPr>
      <w:r>
        <w:rPr>
          <w:color w:val="000000"/>
          <w:sz w:val="24"/>
          <w:szCs w:val="24"/>
          <w:lang w:eastAsia="ru-RU" w:bidi="ru-RU"/>
        </w:rPr>
        <w:t>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9A3465" w:rsidRDefault="009A3465" w:rsidP="009A3465">
      <w:pPr>
        <w:pStyle w:val="20"/>
        <w:numPr>
          <w:ilvl w:val="0"/>
          <w:numId w:val="7"/>
        </w:numPr>
        <w:shd w:val="clear" w:color="auto" w:fill="auto"/>
        <w:tabs>
          <w:tab w:val="left" w:pos="408"/>
        </w:tabs>
      </w:pPr>
      <w:r>
        <w:rPr>
          <w:color w:val="000000"/>
          <w:sz w:val="24"/>
          <w:szCs w:val="24"/>
          <w:lang w:eastAsia="ru-RU" w:bidi="ru-RU"/>
        </w:rPr>
        <w:t>трансляция через менеджмент - особенно первых лиц - демонстрирующая, что руководство не только говорит о важности исполнения Кодекса, но и само образцово его исполняет;</w:t>
      </w:r>
    </w:p>
    <w:p w:rsidR="009A3465" w:rsidRDefault="009A3465" w:rsidP="009A3465">
      <w:pPr>
        <w:pStyle w:val="20"/>
        <w:numPr>
          <w:ilvl w:val="0"/>
          <w:numId w:val="7"/>
        </w:numPr>
        <w:shd w:val="clear" w:color="auto" w:fill="auto"/>
        <w:tabs>
          <w:tab w:val="left" w:pos="408"/>
        </w:tabs>
      </w:pPr>
      <w:r>
        <w:rPr>
          <w:color w:val="000000"/>
          <w:sz w:val="24"/>
          <w:szCs w:val="24"/>
          <w:lang w:eastAsia="ru-RU" w:bidi="ru-RU"/>
        </w:rPr>
        <w:t xml:space="preserve">стимулирование сотрудников, организация </w:t>
      </w:r>
      <w:proofErr w:type="spellStart"/>
      <w:r>
        <w:rPr>
          <w:color w:val="000000"/>
          <w:sz w:val="24"/>
          <w:szCs w:val="24"/>
          <w:lang w:eastAsia="ru-RU" w:bidi="ru-RU"/>
        </w:rPr>
        <w:t>внутришкольных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школы.</w:t>
      </w:r>
    </w:p>
    <w:p w:rsidR="009A3465" w:rsidRDefault="009A3465" w:rsidP="009A3465">
      <w:pPr>
        <w:pStyle w:val="24"/>
        <w:keepNext/>
        <w:keepLines/>
        <w:shd w:val="clear" w:color="auto" w:fill="auto"/>
        <w:spacing w:after="256" w:line="240" w:lineRule="exact"/>
      </w:pPr>
      <w:r>
        <w:rPr>
          <w:color w:val="000000"/>
          <w:sz w:val="24"/>
          <w:szCs w:val="24"/>
          <w:lang w:eastAsia="ru-RU" w:bidi="ru-RU"/>
        </w:rPr>
        <w:t>ГЛАВА 2. ОСНОВНЫЕ НОРМЫ</w:t>
      </w:r>
    </w:p>
    <w:p w:rsidR="009A3465" w:rsidRDefault="009A3465" w:rsidP="009A346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898"/>
        </w:tabs>
        <w:spacing w:before="0"/>
        <w:ind w:left="3580"/>
      </w:pPr>
      <w:bookmarkStart w:id="7" w:name="bookmark6"/>
      <w:r>
        <w:rPr>
          <w:color w:val="000000"/>
          <w:sz w:val="24"/>
          <w:szCs w:val="24"/>
          <w:lang w:eastAsia="ru-RU" w:bidi="ru-RU"/>
        </w:rPr>
        <w:t>Личность педагога</w:t>
      </w:r>
      <w:bookmarkEnd w:id="7"/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0"/>
        </w:tabs>
      </w:pPr>
      <w:r>
        <w:rPr>
          <w:color w:val="000000"/>
          <w:sz w:val="24"/>
          <w:szCs w:val="24"/>
          <w:lang w:eastAsia="ru-RU" w:bidi="ru-RU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0"/>
        </w:tabs>
      </w:pPr>
      <w:r>
        <w:rPr>
          <w:color w:val="000000"/>
          <w:sz w:val="24"/>
          <w:szCs w:val="24"/>
          <w:lang w:eastAsia="ru-RU" w:bidi="ru-RU"/>
        </w:rP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495"/>
        </w:tabs>
        <w:spacing w:after="240"/>
      </w:pPr>
      <w:r>
        <w:rPr>
          <w:color w:val="000000"/>
          <w:sz w:val="24"/>
          <w:szCs w:val="24"/>
          <w:lang w:eastAsia="ru-RU" w:bidi="ru-RU"/>
        </w:rPr>
        <w:lastRenderedPageBreak/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9A3465" w:rsidRDefault="009A3465" w:rsidP="009A346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992"/>
        </w:tabs>
        <w:spacing w:before="0"/>
        <w:ind w:left="3660"/>
      </w:pPr>
      <w:bookmarkStart w:id="8" w:name="bookmark7"/>
      <w:r>
        <w:rPr>
          <w:color w:val="000000"/>
          <w:sz w:val="24"/>
          <w:szCs w:val="24"/>
          <w:lang w:eastAsia="ru-RU" w:bidi="ru-RU"/>
        </w:rPr>
        <w:t>Ответственность</w:t>
      </w:r>
      <w:bookmarkEnd w:id="8"/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0"/>
        </w:tabs>
      </w:pPr>
      <w:r>
        <w:rPr>
          <w:color w:val="000000"/>
          <w:sz w:val="24"/>
          <w:szCs w:val="24"/>
          <w:lang w:eastAsia="ru-RU" w:bidi="ru-RU"/>
        </w:rPr>
        <w:t>Педагог несет ответственность за качество и результаты доверенной ему педагогической работы - образования подрастающего поколения.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0"/>
        </w:tabs>
      </w:pPr>
      <w:r>
        <w:rPr>
          <w:color w:val="000000"/>
          <w:sz w:val="24"/>
          <w:szCs w:val="24"/>
          <w:lang w:eastAsia="ru-RU" w:bidi="ru-RU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0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 несет ответственность за порученные ему администрацией функции и доверенные ресурсы.</w:t>
      </w:r>
    </w:p>
    <w:p w:rsidR="009A3465" w:rsidRDefault="009A3465" w:rsidP="009A3465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352"/>
        </w:tabs>
        <w:spacing w:before="0"/>
        <w:ind w:left="3020"/>
      </w:pPr>
      <w:bookmarkStart w:id="9" w:name="bookmark8"/>
      <w:r>
        <w:rPr>
          <w:color w:val="000000"/>
          <w:sz w:val="24"/>
          <w:szCs w:val="24"/>
          <w:lang w:eastAsia="ru-RU" w:bidi="ru-RU"/>
        </w:rPr>
        <w:t>Авторитет, честь, репутация</w:t>
      </w:r>
      <w:bookmarkEnd w:id="9"/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495"/>
        </w:tabs>
      </w:pPr>
      <w:r>
        <w:rPr>
          <w:color w:val="000000"/>
          <w:sz w:val="24"/>
          <w:szCs w:val="24"/>
          <w:lang w:eastAsia="ru-RU" w:bidi="ru-RU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495"/>
        </w:tabs>
      </w:pPr>
      <w:r>
        <w:rPr>
          <w:color w:val="000000"/>
          <w:sz w:val="24"/>
          <w:szCs w:val="24"/>
          <w:lang w:eastAsia="ru-RU" w:bidi="ru-RU"/>
        </w:rPr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495"/>
        </w:tabs>
      </w:pPr>
      <w:r>
        <w:rPr>
          <w:color w:val="000000"/>
          <w:sz w:val="24"/>
          <w:szCs w:val="24"/>
          <w:lang w:eastAsia="ru-RU" w:bidi="ru-RU"/>
        </w:rPr>
        <w:t>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5"/>
        </w:tabs>
      </w:pPr>
      <w:r>
        <w:rPr>
          <w:color w:val="000000"/>
          <w:sz w:val="24"/>
          <w:szCs w:val="24"/>
          <w:lang w:eastAsia="ru-RU" w:bidi="ru-RU"/>
        </w:rPr>
        <w:t>Авторитет педагога основывается на компетенции, справедливости, такте, умении заботиться о своих учениках.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495"/>
        </w:tabs>
      </w:pPr>
      <w:r>
        <w:rPr>
          <w:color w:val="000000"/>
          <w:sz w:val="24"/>
          <w:szCs w:val="24"/>
          <w:lang w:eastAsia="ru-RU" w:bidi="ru-RU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505"/>
        </w:tabs>
      </w:pPr>
      <w:r>
        <w:rPr>
          <w:color w:val="000000"/>
          <w:sz w:val="24"/>
          <w:szCs w:val="24"/>
          <w:lang w:eastAsia="ru-RU" w:bidi="ru-RU"/>
        </w:rPr>
        <w:t>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9A3465" w:rsidRDefault="009A3465" w:rsidP="009A3465">
      <w:pPr>
        <w:pStyle w:val="20"/>
        <w:numPr>
          <w:ilvl w:val="1"/>
          <w:numId w:val="8"/>
        </w:numPr>
        <w:shd w:val="clear" w:color="auto" w:fill="auto"/>
        <w:tabs>
          <w:tab w:val="left" w:pos="495"/>
        </w:tabs>
        <w:spacing w:after="567"/>
      </w:pPr>
      <w:r>
        <w:rPr>
          <w:color w:val="000000"/>
          <w:sz w:val="24"/>
          <w:szCs w:val="24"/>
          <w:lang w:eastAsia="ru-RU" w:bidi="ru-RU"/>
        </w:rPr>
        <w:t>Педагог дорожит своей репутацией.</w:t>
      </w:r>
    </w:p>
    <w:p w:rsidR="009A3465" w:rsidRDefault="009A3465" w:rsidP="009A3465">
      <w:pPr>
        <w:pStyle w:val="22"/>
        <w:keepNext/>
        <w:keepLines/>
        <w:shd w:val="clear" w:color="auto" w:fill="auto"/>
        <w:spacing w:before="0" w:after="261" w:line="240" w:lineRule="exact"/>
        <w:jc w:val="center"/>
      </w:pPr>
      <w:bookmarkStart w:id="10" w:name="bookmark9"/>
      <w:r>
        <w:rPr>
          <w:color w:val="000000"/>
          <w:sz w:val="24"/>
          <w:szCs w:val="24"/>
          <w:lang w:eastAsia="ru-RU" w:bidi="ru-RU"/>
        </w:rPr>
        <w:t>ГЛАВА 3. ВЗАИМООТНОШЕНИЯ С ДРУГИМИ ЛИЦАМИ.</w:t>
      </w:r>
      <w:bookmarkEnd w:id="10"/>
    </w:p>
    <w:p w:rsidR="009A3465" w:rsidRDefault="009A3465" w:rsidP="009A3465">
      <w:pPr>
        <w:pStyle w:val="22"/>
        <w:keepNext/>
        <w:keepLines/>
        <w:shd w:val="clear" w:color="auto" w:fill="auto"/>
        <w:spacing w:before="0"/>
        <w:jc w:val="center"/>
      </w:pPr>
      <w:bookmarkStart w:id="11" w:name="bookmark10"/>
      <w:r>
        <w:rPr>
          <w:color w:val="000000"/>
          <w:sz w:val="24"/>
          <w:szCs w:val="24"/>
          <w:lang w:eastAsia="ru-RU" w:bidi="ru-RU"/>
        </w:rPr>
        <w:t>1. Общение педагога с учениками.</w:t>
      </w:r>
      <w:bookmarkEnd w:id="11"/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76"/>
        </w:tabs>
      </w:pPr>
      <w:r>
        <w:rPr>
          <w:color w:val="000000"/>
          <w:sz w:val="24"/>
          <w:szCs w:val="24"/>
          <w:lang w:eastAsia="ru-RU" w:bidi="ru-RU"/>
        </w:rPr>
        <w:t>Стиль общения педагога с учениками строится на взаимном уважении.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505"/>
        </w:tabs>
      </w:pPr>
      <w:r>
        <w:rPr>
          <w:color w:val="000000"/>
          <w:sz w:val="24"/>
          <w:szCs w:val="24"/>
          <w:lang w:eastAsia="ru-RU" w:bidi="ru-RU"/>
        </w:rPr>
        <w:t>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500"/>
        </w:tabs>
      </w:pPr>
      <w:r>
        <w:rPr>
          <w:color w:val="000000"/>
          <w:sz w:val="24"/>
          <w:szCs w:val="24"/>
          <w:lang w:eastAsia="ru-RU" w:bidi="ru-RU"/>
        </w:rPr>
        <w:t>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</w:pPr>
      <w:r>
        <w:rPr>
          <w:color w:val="000000"/>
          <w:sz w:val="24"/>
          <w:szCs w:val="24"/>
          <w:lang w:eastAsia="ru-RU" w:bidi="ru-RU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Педагог постоянно заботится о культуре своей речи и общения.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 xml:space="preserve">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</w:t>
      </w:r>
      <w:r>
        <w:rPr>
          <w:color w:val="000000"/>
          <w:sz w:val="24"/>
          <w:szCs w:val="24"/>
          <w:lang w:eastAsia="ru-RU" w:bidi="ru-RU"/>
        </w:rPr>
        <w:lastRenderedPageBreak/>
        <w:t>законодательством.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591"/>
        </w:tabs>
      </w:pPr>
      <w:r>
        <w:rPr>
          <w:color w:val="000000"/>
          <w:sz w:val="24"/>
          <w:szCs w:val="24"/>
          <w:lang w:eastAsia="ru-RU" w:bidi="ru-RU"/>
        </w:rPr>
        <w:t>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9A3465" w:rsidRDefault="009A3465" w:rsidP="009A3465">
      <w:pPr>
        <w:pStyle w:val="20"/>
        <w:numPr>
          <w:ilvl w:val="0"/>
          <w:numId w:val="9"/>
        </w:numPr>
        <w:shd w:val="clear" w:color="auto" w:fill="auto"/>
        <w:tabs>
          <w:tab w:val="left" w:pos="586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9A3465" w:rsidRDefault="009A3465" w:rsidP="009A3465">
      <w:pPr>
        <w:pStyle w:val="22"/>
        <w:keepNext/>
        <w:keepLines/>
        <w:shd w:val="clear" w:color="auto" w:fill="auto"/>
        <w:spacing w:before="0"/>
        <w:jc w:val="center"/>
      </w:pPr>
      <w:bookmarkStart w:id="12" w:name="bookmark11"/>
      <w:r>
        <w:rPr>
          <w:color w:val="000000"/>
          <w:sz w:val="24"/>
          <w:szCs w:val="24"/>
          <w:lang w:eastAsia="ru-RU" w:bidi="ru-RU"/>
        </w:rPr>
        <w:t>2. Общение между сотрудниками школы.</w:t>
      </w:r>
      <w:bookmarkEnd w:id="12"/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710"/>
        </w:tabs>
      </w:pPr>
      <w:r>
        <w:rPr>
          <w:color w:val="000000"/>
          <w:sz w:val="24"/>
          <w:szCs w:val="24"/>
          <w:lang w:eastAsia="ru-RU" w:bidi="ru-RU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>Педагоги школы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</w:pPr>
      <w:r>
        <w:rPr>
          <w:color w:val="000000"/>
          <w:sz w:val="24"/>
          <w:szCs w:val="24"/>
          <w:lang w:eastAsia="ru-RU" w:bidi="ru-RU"/>
        </w:rPr>
        <w:t xml:space="preserve">Преследование педагога за критику строго запрещено. Критика, в первую очередь, должна быть внутренней, т. е. она должна высказываться школе </w:t>
      </w:r>
      <w:proofErr w:type="gramStart"/>
      <w:r>
        <w:rPr>
          <w:color w:val="000000"/>
          <w:sz w:val="24"/>
          <w:szCs w:val="24"/>
          <w:lang w:eastAsia="ru-RU" w:bidi="ru-RU"/>
        </w:rPr>
        <w:t>между педагогам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высказывать ее следует с глазу на глаз, а не за глаза. В школе не должно быть места сплетням.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Сотрудники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пределами школы, в том числе и в социальных сетях Интернет Если оное будет выявлено членами комиссии по этике или же другими сотрудниками школы, а также учениками, то администрация имеет право вызвать на малый педсовет «нарушителя» (учителя, ученика, сотрудника, родителя), уличенного в этом противоправном действии и привлечь его к определенной дисциплинарной ответственности (выговор).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Педагог не вправе разглашать полученную информацию о деятельности других работников школы, если это не противоречит действующему законодательству.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lastRenderedPageBreak/>
        <w:t>Решение об обнародовании критики принимается большинством голосов членов комиссии по этике, без согласования с руководителем</w:t>
      </w:r>
    </w:p>
    <w:p w:rsidR="009A3465" w:rsidRDefault="009A3465" w:rsidP="009A3465">
      <w:pPr>
        <w:pStyle w:val="20"/>
        <w:numPr>
          <w:ilvl w:val="0"/>
          <w:numId w:val="10"/>
        </w:numPr>
        <w:shd w:val="clear" w:color="auto" w:fill="auto"/>
        <w:tabs>
          <w:tab w:val="left" w:pos="511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Педагоги не прикрывают ошибки и проступки друг друга. Если же подобное станет известно администрации школы, то она имеет право начать расследование по выявлению прикрытых ошибок, проступков и т.д.</w:t>
      </w:r>
    </w:p>
    <w:p w:rsidR="009A3465" w:rsidRDefault="009A3465" w:rsidP="009A3465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823"/>
        </w:tabs>
        <w:spacing w:before="0"/>
        <w:ind w:left="2520"/>
      </w:pPr>
      <w:bookmarkStart w:id="13" w:name="bookmark12"/>
      <w:r>
        <w:rPr>
          <w:color w:val="000000"/>
          <w:sz w:val="24"/>
          <w:szCs w:val="24"/>
          <w:lang w:eastAsia="ru-RU" w:bidi="ru-RU"/>
        </w:rPr>
        <w:t>Взаимоотношения с администрацией.</w:t>
      </w:r>
      <w:bookmarkEnd w:id="13"/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Школа базируется на принципах свободы слова и убеждений, терпимости, демократичности и справедливости.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администрация школы.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Оценки и решения руководителя школы должны быть беспристрастными и основываться на фактах и реальных заслугах педагогов.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</w:pPr>
      <w:r>
        <w:rPr>
          <w:color w:val="000000"/>
          <w:sz w:val="24"/>
          <w:szCs w:val="24"/>
          <w:lang w:eastAsia="ru-RU" w:bidi="ru-RU"/>
        </w:rPr>
        <w:t>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11"/>
        </w:tabs>
        <w:jc w:val="left"/>
      </w:pPr>
      <w:r>
        <w:rPr>
          <w:color w:val="000000"/>
          <w:sz w:val="24"/>
          <w:szCs w:val="24"/>
          <w:lang w:eastAsia="ru-RU" w:bidi="ru-RU"/>
        </w:rPr>
        <w:t>Интриги, непреодолимые конфликты, вредительство коллегам и раскол в педагогическом сообществе мешают школе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руководителя, воспитателя, сотрудника от занимаемой должности.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За руководителем школы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Совету школы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школы и рекомендации Комиссии, имеет право наложить вето.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466"/>
        </w:tabs>
      </w:pPr>
      <w:r>
        <w:rPr>
          <w:color w:val="000000"/>
          <w:sz w:val="24"/>
          <w:szCs w:val="24"/>
          <w:lang w:eastAsia="ru-RU" w:bidi="ru-RU"/>
        </w:rPr>
        <w:t>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658"/>
        </w:tabs>
      </w:pPr>
      <w:r>
        <w:rPr>
          <w:color w:val="000000"/>
          <w:sz w:val="24"/>
          <w:szCs w:val="24"/>
          <w:lang w:eastAsia="ru-RU" w:bidi="ru-RU"/>
        </w:rPr>
        <w:t>В случае выявления преступной деятельности педагога(</w:t>
      </w:r>
      <w:proofErr w:type="spellStart"/>
      <w:r>
        <w:rPr>
          <w:color w:val="000000"/>
          <w:sz w:val="24"/>
          <w:szCs w:val="24"/>
          <w:lang w:eastAsia="ru-RU" w:bidi="ru-RU"/>
        </w:rPr>
        <w:t>ов</w:t>
      </w:r>
      <w:proofErr w:type="spellEnd"/>
      <w:r>
        <w:rPr>
          <w:color w:val="000000"/>
          <w:sz w:val="24"/>
          <w:szCs w:val="24"/>
          <w:lang w:eastAsia="ru-RU" w:bidi="ru-RU"/>
        </w:rPr>
        <w:t>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9A3465" w:rsidRDefault="009A3465" w:rsidP="009A3465">
      <w:pPr>
        <w:pStyle w:val="20"/>
        <w:numPr>
          <w:ilvl w:val="0"/>
          <w:numId w:val="11"/>
        </w:numPr>
        <w:shd w:val="clear" w:color="auto" w:fill="auto"/>
        <w:tabs>
          <w:tab w:val="left" w:pos="586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В целях противодействия коррупции работнику рекомендуется: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</w:pPr>
      <w:r>
        <w:rPr>
          <w:color w:val="000000"/>
          <w:sz w:val="24"/>
          <w:szCs w:val="24"/>
          <w:lang w:eastAsia="ru-RU" w:bidi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</w:pPr>
      <w:r>
        <w:rPr>
          <w:color w:val="000000"/>
          <w:sz w:val="24"/>
          <w:szCs w:val="24"/>
          <w:lang w:eastAsia="ru-RU" w:bidi="ru-RU"/>
        </w:rPr>
        <w:t>не получать в связи с исполнением должностных обязанностей вознаграждения от физических и юридических лиц (подарки, денежные вознаграждения, ссуды, услуги материального характера, плату за развлечения, отдых, за пользование транспортом и иные вознаграждения);</w:t>
      </w:r>
    </w:p>
    <w:p w:rsidR="009A3465" w:rsidRDefault="009A3465" w:rsidP="009A3465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240"/>
      </w:pPr>
      <w:r>
        <w:rPr>
          <w:color w:val="000000"/>
          <w:sz w:val="24"/>
          <w:szCs w:val="24"/>
          <w:lang w:eastAsia="ru-RU" w:bidi="ru-RU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color w:val="000000"/>
          <w:sz w:val="24"/>
          <w:szCs w:val="24"/>
          <w:lang w:eastAsia="ru-RU" w:bidi="ru-RU"/>
        </w:rPr>
        <w:t>коррупционно</w:t>
      </w:r>
      <w:proofErr w:type="spellEnd"/>
      <w:r>
        <w:rPr>
          <w:color w:val="000000"/>
          <w:sz w:val="24"/>
          <w:szCs w:val="24"/>
          <w:lang w:eastAsia="ru-RU" w:bidi="ru-RU"/>
        </w:rPr>
        <w:t>-опасного поведения (поведения, которое может восприниматься окружающими как обещание или предложение дачи взятки, либо как возможность совершить иное коррупционное правонарушение).</w:t>
      </w:r>
    </w:p>
    <w:p w:rsidR="009A3465" w:rsidRDefault="009A3465" w:rsidP="009A3465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2198"/>
        </w:tabs>
        <w:spacing w:before="0"/>
        <w:ind w:left="1900"/>
      </w:pPr>
      <w:bookmarkStart w:id="14" w:name="bookmark13"/>
      <w:r>
        <w:rPr>
          <w:color w:val="000000"/>
          <w:sz w:val="24"/>
          <w:szCs w:val="24"/>
          <w:lang w:eastAsia="ru-RU" w:bidi="ru-RU"/>
        </w:rPr>
        <w:t>Отношения с родителями и опекунами учеников.</w:t>
      </w:r>
      <w:bookmarkEnd w:id="14"/>
    </w:p>
    <w:p w:rsidR="009A3465" w:rsidRDefault="009A3465" w:rsidP="009A3465">
      <w:pPr>
        <w:pStyle w:val="20"/>
        <w:numPr>
          <w:ilvl w:val="0"/>
          <w:numId w:val="12"/>
        </w:numPr>
        <w:shd w:val="clear" w:color="auto" w:fill="auto"/>
        <w:tabs>
          <w:tab w:val="left" w:pos="471"/>
        </w:tabs>
      </w:pPr>
      <w:r>
        <w:rPr>
          <w:color w:val="000000"/>
          <w:sz w:val="24"/>
          <w:szCs w:val="24"/>
          <w:lang w:eastAsia="ru-RU" w:bidi="ru-RU"/>
        </w:rPr>
        <w:t>Консультация родителей по проблемам воспитания детей - важнейшая часть деятельности педагога. Он устраняет причины конфликтов на основе этических принципов, принятых в школе.</w:t>
      </w:r>
    </w:p>
    <w:p w:rsidR="009A3465" w:rsidRDefault="009A3465" w:rsidP="009A3465">
      <w:pPr>
        <w:pStyle w:val="20"/>
        <w:numPr>
          <w:ilvl w:val="0"/>
          <w:numId w:val="12"/>
        </w:numPr>
        <w:shd w:val="clear" w:color="auto" w:fill="auto"/>
        <w:tabs>
          <w:tab w:val="left" w:pos="466"/>
        </w:tabs>
      </w:pPr>
      <w:r>
        <w:rPr>
          <w:color w:val="000000"/>
          <w:sz w:val="24"/>
          <w:szCs w:val="24"/>
          <w:lang w:eastAsia="ru-RU" w:bidi="ru-RU"/>
        </w:rPr>
        <w:t xml:space="preserve">Педагог не разглашает высказанное детьми мнение о своих родителях или </w:t>
      </w:r>
      <w:proofErr w:type="gramStart"/>
      <w:r>
        <w:rPr>
          <w:color w:val="000000"/>
          <w:sz w:val="24"/>
          <w:szCs w:val="24"/>
          <w:lang w:eastAsia="ru-RU" w:bidi="ru-RU"/>
        </w:rPr>
        <w:t>опекунах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9A3465" w:rsidRDefault="009A3465" w:rsidP="009A3465">
      <w:pPr>
        <w:pStyle w:val="20"/>
        <w:numPr>
          <w:ilvl w:val="0"/>
          <w:numId w:val="12"/>
        </w:numPr>
        <w:shd w:val="clear" w:color="auto" w:fill="auto"/>
        <w:tabs>
          <w:tab w:val="left" w:pos="476"/>
        </w:tabs>
      </w:pPr>
      <w:r>
        <w:rPr>
          <w:color w:val="000000"/>
          <w:sz w:val="24"/>
          <w:szCs w:val="24"/>
          <w:lang w:eastAsia="ru-RU" w:bidi="ru-RU"/>
        </w:rPr>
        <w:t>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</w:r>
    </w:p>
    <w:p w:rsidR="009A3465" w:rsidRDefault="009A3465" w:rsidP="009A3465">
      <w:pPr>
        <w:pStyle w:val="20"/>
        <w:numPr>
          <w:ilvl w:val="0"/>
          <w:numId w:val="12"/>
        </w:numPr>
        <w:shd w:val="clear" w:color="auto" w:fill="auto"/>
        <w:tabs>
          <w:tab w:val="left" w:pos="471"/>
        </w:tabs>
      </w:pPr>
      <w:r>
        <w:rPr>
          <w:color w:val="000000"/>
          <w:sz w:val="24"/>
          <w:szCs w:val="24"/>
          <w:lang w:eastAsia="ru-RU" w:bidi="ru-RU"/>
        </w:rPr>
        <w:t>Отношения педагогов с родителями не должны оказывать влияния на оценку личности и достижений детей.</w:t>
      </w:r>
    </w:p>
    <w:p w:rsidR="009A3465" w:rsidRDefault="009A3465" w:rsidP="009A3465">
      <w:pPr>
        <w:pStyle w:val="20"/>
        <w:numPr>
          <w:ilvl w:val="0"/>
          <w:numId w:val="12"/>
        </w:numPr>
        <w:shd w:val="clear" w:color="auto" w:fill="auto"/>
        <w:tabs>
          <w:tab w:val="left" w:pos="466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На отношения педагогов с учениками и на их оценку не должна влиять поддержка, оказываемая их родителями или опекунами школе.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3178"/>
        </w:tabs>
        <w:spacing w:before="0"/>
        <w:ind w:left="2880"/>
      </w:pPr>
      <w:bookmarkStart w:id="15" w:name="bookmark14"/>
      <w:r>
        <w:rPr>
          <w:color w:val="000000"/>
          <w:sz w:val="24"/>
          <w:szCs w:val="24"/>
          <w:lang w:eastAsia="ru-RU" w:bidi="ru-RU"/>
        </w:rPr>
        <w:t>Взаимоотношения с обществом</w:t>
      </w:r>
      <w:bookmarkEnd w:id="15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66"/>
        </w:tabs>
      </w:pPr>
      <w:r>
        <w:rPr>
          <w:color w:val="000000"/>
          <w:sz w:val="24"/>
          <w:szCs w:val="24"/>
          <w:lang w:eastAsia="ru-RU" w:bidi="ru-RU"/>
        </w:rPr>
        <w:t>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76"/>
        </w:tabs>
      </w:pPr>
      <w:r>
        <w:rPr>
          <w:color w:val="000000"/>
          <w:sz w:val="24"/>
          <w:szCs w:val="24"/>
          <w:lang w:eastAsia="ru-RU" w:bidi="ru-RU"/>
        </w:rPr>
        <w:t>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9A3465" w:rsidRDefault="009A3465" w:rsidP="009A3465">
      <w:pPr>
        <w:pStyle w:val="20"/>
        <w:numPr>
          <w:ilvl w:val="0"/>
          <w:numId w:val="14"/>
        </w:numPr>
        <w:shd w:val="clear" w:color="auto" w:fill="auto"/>
        <w:tabs>
          <w:tab w:val="left" w:pos="432"/>
        </w:tabs>
      </w:pPr>
      <w:r>
        <w:rPr>
          <w:color w:val="000000"/>
          <w:sz w:val="24"/>
          <w:szCs w:val="24"/>
          <w:lang w:eastAsia="ru-RU" w:bidi="ru-RU"/>
        </w:rPr>
        <w:t>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2698"/>
        </w:tabs>
        <w:spacing w:before="0"/>
        <w:ind w:left="2400"/>
      </w:pPr>
      <w:bookmarkStart w:id="16" w:name="bookmark15"/>
      <w:r>
        <w:rPr>
          <w:color w:val="000000"/>
          <w:sz w:val="24"/>
          <w:szCs w:val="24"/>
          <w:lang w:eastAsia="ru-RU" w:bidi="ru-RU"/>
        </w:rPr>
        <w:t>Академическая свобода и свобода слова</w:t>
      </w:r>
      <w:bookmarkEnd w:id="16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90"/>
        </w:tabs>
      </w:pPr>
      <w:r>
        <w:rPr>
          <w:color w:val="000000"/>
          <w:sz w:val="24"/>
          <w:szCs w:val="24"/>
          <w:lang w:eastAsia="ru-RU" w:bidi="ru-RU"/>
        </w:rPr>
        <w:t>Педагог имеет право пользоваться различными источниками информации.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90"/>
        </w:tabs>
      </w:pPr>
      <w:r>
        <w:rPr>
          <w:color w:val="000000"/>
          <w:sz w:val="24"/>
          <w:szCs w:val="24"/>
          <w:lang w:eastAsia="ru-RU" w:bidi="ru-RU"/>
        </w:rPr>
        <w:t>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90"/>
        </w:tabs>
      </w:pPr>
      <w:r>
        <w:rPr>
          <w:color w:val="000000"/>
          <w:sz w:val="24"/>
          <w:szCs w:val="24"/>
          <w:lang w:eastAsia="ru-RU" w:bidi="ru-RU"/>
        </w:rPr>
        <w:t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90"/>
        </w:tabs>
      </w:pPr>
      <w:r>
        <w:rPr>
          <w:color w:val="000000"/>
          <w:sz w:val="24"/>
          <w:szCs w:val="24"/>
          <w:lang w:eastAsia="ru-RU" w:bidi="ru-RU"/>
        </w:rPr>
        <w:t>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90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 не имеет права обнародовать конфиденциальную служебную информацию.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2518"/>
        </w:tabs>
        <w:spacing w:before="0"/>
        <w:ind w:left="2220"/>
      </w:pPr>
      <w:bookmarkStart w:id="17" w:name="bookmark16"/>
      <w:r>
        <w:rPr>
          <w:color w:val="000000"/>
          <w:sz w:val="24"/>
          <w:szCs w:val="24"/>
          <w:lang w:eastAsia="ru-RU" w:bidi="ru-RU"/>
        </w:rPr>
        <w:lastRenderedPageBreak/>
        <w:t>Использование информационных ресурсов.</w:t>
      </w:r>
      <w:bookmarkEnd w:id="17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0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школы.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3178"/>
        </w:tabs>
        <w:spacing w:before="0"/>
        <w:ind w:left="2880"/>
      </w:pPr>
      <w:bookmarkStart w:id="18" w:name="bookmark17"/>
      <w:r>
        <w:rPr>
          <w:color w:val="000000"/>
          <w:sz w:val="24"/>
          <w:szCs w:val="24"/>
          <w:lang w:eastAsia="ru-RU" w:bidi="ru-RU"/>
        </w:rPr>
        <w:t>Личные интересы и самоотвод.</w:t>
      </w:r>
      <w:bookmarkEnd w:id="18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490"/>
        </w:tabs>
      </w:pPr>
      <w:r>
        <w:rPr>
          <w:color w:val="000000"/>
          <w:sz w:val="24"/>
          <w:szCs w:val="24"/>
          <w:lang w:eastAsia="ru-RU" w:bidi="ru-RU"/>
        </w:rPr>
        <w:t>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9.</w:t>
      </w:r>
      <w:proofErr w:type="gramStart"/>
      <w:r>
        <w:rPr>
          <w:color w:val="000000"/>
          <w:sz w:val="24"/>
          <w:szCs w:val="24"/>
          <w:lang w:eastAsia="ru-RU" w:bidi="ru-RU"/>
        </w:rPr>
        <w:t>2 .Если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A3465" w:rsidRDefault="009A3465" w:rsidP="009A3465">
      <w:pPr>
        <w:pStyle w:val="20"/>
        <w:numPr>
          <w:ilvl w:val="0"/>
          <w:numId w:val="15"/>
        </w:numPr>
        <w:shd w:val="clear" w:color="auto" w:fill="auto"/>
        <w:tabs>
          <w:tab w:val="left" w:pos="490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Педагог не может представлять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2929"/>
        </w:tabs>
        <w:spacing w:before="0"/>
        <w:ind w:left="2520"/>
      </w:pPr>
      <w:bookmarkStart w:id="19" w:name="bookmark18"/>
      <w:r>
        <w:rPr>
          <w:color w:val="000000"/>
          <w:sz w:val="24"/>
          <w:szCs w:val="24"/>
          <w:lang w:eastAsia="ru-RU" w:bidi="ru-RU"/>
        </w:rPr>
        <w:t>Благотворительность и меценатство.</w:t>
      </w:r>
      <w:bookmarkEnd w:id="19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0"/>
        </w:tabs>
      </w:pPr>
      <w:r>
        <w:rPr>
          <w:color w:val="000000"/>
          <w:sz w:val="24"/>
          <w:szCs w:val="24"/>
          <w:lang w:eastAsia="ru-RU" w:bidi="ru-RU"/>
        </w:rPr>
        <w:t>Школа имеет право принимать бескорыстную помощь со стороны физических, юридических лиц.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10. 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9A3465" w:rsidRDefault="009A3465" w:rsidP="009A3465">
      <w:pPr>
        <w:pStyle w:val="20"/>
        <w:numPr>
          <w:ilvl w:val="0"/>
          <w:numId w:val="16"/>
        </w:numPr>
        <w:shd w:val="clear" w:color="auto" w:fill="auto"/>
        <w:tabs>
          <w:tab w:val="left" w:pos="610"/>
        </w:tabs>
        <w:spacing w:after="240"/>
      </w:pPr>
      <w:r>
        <w:rPr>
          <w:color w:val="000000"/>
          <w:sz w:val="24"/>
          <w:szCs w:val="24"/>
          <w:lang w:eastAsia="ru-RU" w:bidi="ru-RU"/>
        </w:rPr>
        <w:t>Руководитель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1829"/>
        </w:tabs>
        <w:spacing w:before="0"/>
        <w:ind w:left="1420"/>
      </w:pPr>
      <w:bookmarkStart w:id="20" w:name="bookmark19"/>
      <w:r>
        <w:rPr>
          <w:color w:val="000000"/>
          <w:sz w:val="24"/>
          <w:szCs w:val="24"/>
          <w:lang w:eastAsia="ru-RU" w:bidi="ru-RU"/>
        </w:rPr>
        <w:t>Прием на работу и перевод на более высокую должность.</w:t>
      </w:r>
      <w:bookmarkEnd w:id="20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0"/>
        </w:tabs>
      </w:pPr>
      <w:r>
        <w:rPr>
          <w:color w:val="000000"/>
          <w:sz w:val="24"/>
          <w:szCs w:val="24"/>
          <w:lang w:eastAsia="ru-RU" w:bidi="ru-RU"/>
        </w:rPr>
        <w:t>Руководитель школы должен сохранять беспристрастность при подборе на работу нового сотрудника или повышении сотрудника в должности.</w:t>
      </w:r>
    </w:p>
    <w:p w:rsidR="009A3465" w:rsidRDefault="009A3465" w:rsidP="009A3465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2889"/>
        </w:tabs>
        <w:spacing w:before="0"/>
        <w:ind w:left="2460"/>
      </w:pPr>
      <w:bookmarkStart w:id="21" w:name="bookmark20"/>
      <w:r>
        <w:rPr>
          <w:color w:val="000000"/>
          <w:sz w:val="24"/>
          <w:szCs w:val="24"/>
          <w:lang w:eastAsia="ru-RU" w:bidi="ru-RU"/>
        </w:rPr>
        <w:t>Механизм работы Комиссии по этике.</w:t>
      </w:r>
      <w:bookmarkEnd w:id="21"/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6"/>
        </w:tabs>
      </w:pPr>
      <w:r>
        <w:rPr>
          <w:color w:val="000000"/>
          <w:sz w:val="24"/>
          <w:szCs w:val="24"/>
          <w:lang w:eastAsia="ru-RU" w:bidi="ru-RU"/>
        </w:rPr>
        <w:t>Каждое МО имеет права предоставить одного кандидата для избрания его Председателем Комиссии по этике.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Также существует возможность самовыдвижения.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Председателя Комиссии по этике выбирают большинством голосов путем открытого голосования в рамках проведения собрания педагогических работников.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Срок полномочия председателя один год без права переизбраться на второй срок.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Председатель после своего избрания на этом же собрании имеет право изъявить желание и рекомендовать к себе в Комиссию четырех человек, но они также избираются путем открытого голосования.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Члены Комиссии также избираются сроком на один год без права переизбрания.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Один раз в полугодие Председатель Комиссии по этике предоставляет отчет о проделанной работе руководителю школы.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5"/>
        </w:tabs>
      </w:pPr>
      <w:r>
        <w:rPr>
          <w:color w:val="000000"/>
          <w:sz w:val="24"/>
          <w:szCs w:val="24"/>
          <w:lang w:eastAsia="ru-RU" w:bidi="ru-RU"/>
        </w:rPr>
        <w:t>Комиссия по этике принимает заявления от учителей, сотрудников, учеников и их родителей только в письменной форме.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616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Комиссия по этике по поступившим заявлениям разрешает возникающие конфликты только на территории школы, только в полном составе и в определенное время, заранее оповестив заявителя и ответчика.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07"/>
        </w:tabs>
      </w:pPr>
      <w:r>
        <w:rPr>
          <w:color w:val="000000"/>
          <w:sz w:val="24"/>
          <w:szCs w:val="24"/>
          <w:lang w:eastAsia="ru-RU" w:bidi="ru-RU"/>
        </w:rPr>
        <w:t>Председатель Комиссии имеет право наложить вето на решение членов комиссии.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27"/>
        </w:tabs>
      </w:pPr>
      <w:r>
        <w:rPr>
          <w:color w:val="000000"/>
          <w:sz w:val="24"/>
          <w:szCs w:val="24"/>
          <w:lang w:eastAsia="ru-RU" w:bidi="ru-RU"/>
        </w:rPr>
        <w:t>Председатель Комиссии подчиняется руководителю школы, но в своих действиях независим, если это не противоречит Уставу школы, законодательству РФ.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826"/>
        </w:tabs>
      </w:pPr>
      <w:r>
        <w:rPr>
          <w:color w:val="000000"/>
          <w:sz w:val="24"/>
          <w:szCs w:val="24"/>
          <w:lang w:eastAsia="ru-RU" w:bidi="ru-RU"/>
        </w:rPr>
        <w:t>Комиссия по этике осуществляет гражданский контроль (в данном случае этический) по работе в «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КОД»е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и только Председатель наделен полномочиями делать замечания работникам школы как в реальной, так и в виртуальной среде.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826"/>
        </w:tabs>
      </w:pPr>
      <w:r>
        <w:rPr>
          <w:color w:val="000000"/>
          <w:sz w:val="24"/>
          <w:szCs w:val="24"/>
          <w:lang w:eastAsia="ru-RU" w:bidi="ru-RU"/>
        </w:rPr>
        <w:t xml:space="preserve">Председатель в одностороннем порядке имеет право пригласить для профилактической беседы учителя, сотрудника, ученика и их </w:t>
      </w:r>
      <w:proofErr w:type="gramStart"/>
      <w:r>
        <w:rPr>
          <w:color w:val="000000"/>
          <w:sz w:val="24"/>
          <w:szCs w:val="24"/>
          <w:lang w:eastAsia="ru-RU" w:bidi="ru-RU"/>
        </w:rPr>
        <w:t>родителей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не собирая для этого весь состав Комиссии.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31"/>
        </w:tabs>
      </w:pPr>
      <w:r>
        <w:rPr>
          <w:color w:val="000000"/>
          <w:sz w:val="24"/>
          <w:szCs w:val="24"/>
          <w:lang w:eastAsia="ru-RU" w:bidi="ru-RU"/>
        </w:rPr>
        <w:t>Председатель имеет права обратиться за помощью к руководителю школы для разрешения особо острых конфликтов.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27"/>
        </w:tabs>
      </w:pPr>
      <w:r>
        <w:rPr>
          <w:color w:val="000000"/>
          <w:sz w:val="24"/>
          <w:szCs w:val="24"/>
          <w:lang w:eastAsia="ru-RU" w:bidi="ru-RU"/>
        </w:rPr>
        <w:t xml:space="preserve">Председатель и члены Комиссии по этике не имеют права разглашать </w:t>
      </w:r>
      <w:proofErr w:type="gramStart"/>
      <w:r>
        <w:rPr>
          <w:color w:val="000000"/>
          <w:sz w:val="24"/>
          <w:szCs w:val="24"/>
          <w:lang w:eastAsia="ru-RU" w:bidi="ru-RU"/>
        </w:rPr>
        <w:t>информацию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поступающую к ним.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07"/>
        </w:tabs>
      </w:pPr>
      <w:r>
        <w:rPr>
          <w:color w:val="000000"/>
          <w:sz w:val="24"/>
          <w:szCs w:val="24"/>
          <w:lang w:eastAsia="ru-RU" w:bidi="ru-RU"/>
        </w:rPr>
        <w:t>Комиссия несет персональную ответственность за принятие решений.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27"/>
        </w:tabs>
      </w:pPr>
      <w:r>
        <w:rPr>
          <w:color w:val="000000"/>
          <w:sz w:val="24"/>
          <w:szCs w:val="24"/>
          <w:lang w:eastAsia="ru-RU" w:bidi="ru-RU"/>
        </w:rPr>
        <w:t>Никто, кроме членов Комиссии, не имеет доступа к информации. Руководитель школы лишь правдиво информируются по их запросу.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36"/>
        </w:tabs>
      </w:pPr>
      <w:r>
        <w:rPr>
          <w:color w:val="000000"/>
          <w:sz w:val="24"/>
          <w:szCs w:val="24"/>
          <w:lang w:eastAsia="ru-RU" w:bidi="ru-RU"/>
        </w:rPr>
        <w:t>Вызов Комиссией на «беседу» учителя,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9A3465" w:rsidRDefault="009A3465" w:rsidP="009A3465">
      <w:pPr>
        <w:pStyle w:val="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Комиссия также имеет право подать жалобу на имя руководителя школы. При поступлении трех заявлений автоматически идет вызов к руководителю школы.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31"/>
        </w:tabs>
      </w:pPr>
      <w:r>
        <w:rPr>
          <w:color w:val="000000"/>
          <w:sz w:val="24"/>
          <w:szCs w:val="24"/>
          <w:lang w:eastAsia="ru-RU" w:bidi="ru-RU"/>
        </w:rPr>
        <w:t>Пожаловаться на Комиссию можно только в письменной форме, поданной на имя руководителя школы.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9A3465" w:rsidRDefault="009A3465" w:rsidP="009A3465">
      <w:pPr>
        <w:pStyle w:val="20"/>
        <w:numPr>
          <w:ilvl w:val="1"/>
          <w:numId w:val="13"/>
        </w:numPr>
        <w:shd w:val="clear" w:color="auto" w:fill="auto"/>
        <w:tabs>
          <w:tab w:val="left" w:pos="707"/>
        </w:tabs>
      </w:pPr>
      <w:r>
        <w:rPr>
          <w:color w:val="000000"/>
          <w:sz w:val="24"/>
          <w:szCs w:val="24"/>
          <w:lang w:eastAsia="ru-RU" w:bidi="ru-RU"/>
        </w:rPr>
        <w:t>Каждый несет персональную ответственность за подачу непроверенных сведений.</w:t>
      </w:r>
    </w:p>
    <w:p w:rsidR="000B4F40" w:rsidRDefault="000B4F40"/>
    <w:sectPr w:rsidR="000B4F40" w:rsidSect="009A3465">
      <w:pgSz w:w="11900" w:h="16840"/>
      <w:pgMar w:top="1143" w:right="822" w:bottom="1321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19A"/>
    <w:multiLevelType w:val="multilevel"/>
    <w:tmpl w:val="44AA97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842B7"/>
    <w:multiLevelType w:val="multilevel"/>
    <w:tmpl w:val="4CF82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E3A98"/>
    <w:multiLevelType w:val="multilevel"/>
    <w:tmpl w:val="56D22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87292"/>
    <w:multiLevelType w:val="multilevel"/>
    <w:tmpl w:val="24E4C236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232C7"/>
    <w:multiLevelType w:val="multilevel"/>
    <w:tmpl w:val="54886286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54BC8"/>
    <w:multiLevelType w:val="multilevel"/>
    <w:tmpl w:val="DCE01BF0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03E4B"/>
    <w:multiLevelType w:val="multilevel"/>
    <w:tmpl w:val="F0DA5C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F1377"/>
    <w:multiLevelType w:val="multilevel"/>
    <w:tmpl w:val="CE7C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D7169"/>
    <w:multiLevelType w:val="multilevel"/>
    <w:tmpl w:val="488479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2353C4"/>
    <w:multiLevelType w:val="multilevel"/>
    <w:tmpl w:val="99ACF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CF000E"/>
    <w:multiLevelType w:val="multilevel"/>
    <w:tmpl w:val="AF8AE8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DA4121"/>
    <w:multiLevelType w:val="multilevel"/>
    <w:tmpl w:val="9BD49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F075A6"/>
    <w:multiLevelType w:val="multilevel"/>
    <w:tmpl w:val="811EFF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134469"/>
    <w:multiLevelType w:val="multilevel"/>
    <w:tmpl w:val="48B231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433D12"/>
    <w:multiLevelType w:val="multilevel"/>
    <w:tmpl w:val="5DC23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AB5CFC"/>
    <w:multiLevelType w:val="multilevel"/>
    <w:tmpl w:val="E47C0E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5"/>
  </w:num>
  <w:num w:numId="5">
    <w:abstractNumId w:val="13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02"/>
    <w:rsid w:val="000B4F40"/>
    <w:rsid w:val="0032051E"/>
    <w:rsid w:val="00390302"/>
    <w:rsid w:val="009A3465"/>
    <w:rsid w:val="00BF2B3F"/>
    <w:rsid w:val="00D910B2"/>
    <w:rsid w:val="00E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8C70B-6727-4732-8341-79EBD59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A34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9A34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9A34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link w:val="22"/>
    <w:rsid w:val="009A34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Номер заголовка №2_"/>
    <w:link w:val="24"/>
    <w:rsid w:val="009A34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46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A3465"/>
    <w:pPr>
      <w:widowControl w:val="0"/>
      <w:shd w:val="clear" w:color="auto" w:fill="FFFFFF"/>
      <w:spacing w:before="600" w:after="48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3465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A3465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Номер заголовка №2"/>
    <w:basedOn w:val="a"/>
    <w:link w:val="23"/>
    <w:rsid w:val="009A3465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9A3465"/>
    <w:pPr>
      <w:spacing w:after="0" w:line="240" w:lineRule="auto"/>
    </w:pPr>
    <w:rPr>
      <w:rFonts w:ascii="Calibri" w:eastAsia="Tahoma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A346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2022-02-07T05:22:00Z</cp:lastPrinted>
  <dcterms:created xsi:type="dcterms:W3CDTF">2022-02-04T10:55:00Z</dcterms:created>
  <dcterms:modified xsi:type="dcterms:W3CDTF">2022-02-08T09:55:00Z</dcterms:modified>
</cp:coreProperties>
</file>