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38F" w:rsidRPr="001513F0" w:rsidRDefault="000E638F" w:rsidP="000E638F">
      <w:pPr>
        <w:rPr>
          <w:rFonts w:ascii="Times New Roman" w:hAnsi="Times New Roman" w:cs="Times New Roman"/>
          <w:sz w:val="24"/>
          <w:szCs w:val="24"/>
        </w:rPr>
      </w:pPr>
      <w:r w:rsidRPr="001513F0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города Ульяновска</w:t>
      </w:r>
    </w:p>
    <w:p w:rsidR="000E638F" w:rsidRPr="001513F0" w:rsidRDefault="000E638F" w:rsidP="000E638F">
      <w:pPr>
        <w:jc w:val="center"/>
        <w:rPr>
          <w:rFonts w:ascii="Times New Roman" w:hAnsi="Times New Roman" w:cs="Times New Roman"/>
          <w:sz w:val="24"/>
          <w:szCs w:val="24"/>
        </w:rPr>
      </w:pPr>
      <w:r w:rsidRPr="001513F0">
        <w:rPr>
          <w:rFonts w:ascii="Times New Roman" w:hAnsi="Times New Roman" w:cs="Times New Roman"/>
          <w:sz w:val="24"/>
          <w:szCs w:val="24"/>
        </w:rPr>
        <w:t xml:space="preserve">«Средняя школа №78 </w:t>
      </w:r>
    </w:p>
    <w:p w:rsidR="000E638F" w:rsidRPr="001513F0" w:rsidRDefault="000E638F" w:rsidP="000E638F">
      <w:pPr>
        <w:jc w:val="center"/>
        <w:rPr>
          <w:rFonts w:ascii="Times New Roman" w:hAnsi="Times New Roman" w:cs="Times New Roman"/>
          <w:sz w:val="24"/>
          <w:szCs w:val="24"/>
        </w:rPr>
      </w:pPr>
      <w:r w:rsidRPr="001513F0">
        <w:rPr>
          <w:rFonts w:ascii="Times New Roman" w:hAnsi="Times New Roman" w:cs="Times New Roman"/>
          <w:sz w:val="24"/>
          <w:szCs w:val="24"/>
        </w:rPr>
        <w:t xml:space="preserve">имени первого Президента республики Азербайджан  Гейдара Алиева» </w:t>
      </w:r>
    </w:p>
    <w:tbl>
      <w:tblPr>
        <w:tblW w:w="10348" w:type="dxa"/>
        <w:tblInd w:w="-601" w:type="dxa"/>
        <w:tblLook w:val="01E0" w:firstRow="1" w:lastRow="1" w:firstColumn="1" w:lastColumn="1" w:noHBand="0" w:noVBand="0"/>
      </w:tblPr>
      <w:tblGrid>
        <w:gridCol w:w="3666"/>
        <w:gridCol w:w="3033"/>
        <w:gridCol w:w="3649"/>
      </w:tblGrid>
      <w:tr w:rsidR="000E638F" w:rsidRPr="006B068C" w:rsidTr="00810930">
        <w:trPr>
          <w:trHeight w:val="4258"/>
        </w:trPr>
        <w:tc>
          <w:tcPr>
            <w:tcW w:w="3666" w:type="dxa"/>
          </w:tcPr>
          <w:p w:rsidR="00810930" w:rsidRDefault="00810930" w:rsidP="008109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ПРИНЯТО</w:t>
            </w:r>
          </w:p>
          <w:p w:rsidR="000E638F" w:rsidRPr="00810930" w:rsidRDefault="000E638F" w:rsidP="0081093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13AF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</w:t>
            </w:r>
          </w:p>
          <w:p w:rsidR="000E638F" w:rsidRPr="003B13AF" w:rsidRDefault="000E638F" w:rsidP="0081093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Протокол №</w:t>
            </w:r>
            <w:r w:rsidR="00D04C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13</w:t>
            </w:r>
          </w:p>
          <w:p w:rsidR="000E638F" w:rsidRPr="003B13AF" w:rsidRDefault="000B0A94" w:rsidP="0081093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«</w:t>
            </w:r>
            <w:r w:rsidR="00D04C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29</w:t>
            </w:r>
            <w:r w:rsidR="008109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 августа </w:t>
            </w:r>
            <w:r w:rsidR="00D04C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2024</w:t>
            </w:r>
            <w:r w:rsidR="008109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0E638F" w:rsidRPr="003B13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</w:t>
            </w:r>
          </w:p>
          <w:p w:rsidR="000E638F" w:rsidRPr="003B13AF" w:rsidRDefault="000E638F" w:rsidP="00B706C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33" w:type="dxa"/>
          </w:tcPr>
          <w:p w:rsidR="000E638F" w:rsidRPr="003B13AF" w:rsidRDefault="00810930" w:rsidP="00B706C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13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РАССМОТРЕНО </w:t>
            </w:r>
          </w:p>
          <w:p w:rsidR="000E638F" w:rsidRPr="003B13AF" w:rsidRDefault="000E638F" w:rsidP="00B706C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заседании ШМО</w:t>
            </w:r>
            <w:r w:rsidR="008109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естественно-гуманитарного цикла</w:t>
            </w:r>
          </w:p>
          <w:p w:rsidR="000E638F" w:rsidRPr="003B13AF" w:rsidRDefault="000E638F" w:rsidP="00B706C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Протокол №</w:t>
            </w:r>
            <w:r w:rsidR="001C18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</w:t>
            </w:r>
          </w:p>
          <w:p w:rsidR="000E638F" w:rsidRPr="003B13AF" w:rsidRDefault="000B0A94" w:rsidP="00BE77D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«</w:t>
            </w:r>
            <w:r w:rsidR="001C18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28</w:t>
            </w:r>
            <w:r w:rsidR="00D04C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8109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 августа 2024 г.</w:t>
            </w:r>
          </w:p>
        </w:tc>
        <w:tc>
          <w:tcPr>
            <w:tcW w:w="3649" w:type="dxa"/>
          </w:tcPr>
          <w:p w:rsidR="000E638F" w:rsidRPr="003B13AF" w:rsidRDefault="00810930" w:rsidP="00B706C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B13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УТВЕРЖДАЮ</w:t>
            </w:r>
          </w:p>
          <w:p w:rsidR="000E638F" w:rsidRPr="003B13AF" w:rsidRDefault="000E638F" w:rsidP="00B706C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приказ № </w:t>
            </w:r>
            <w:r w:rsidR="000075C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04C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222</w:t>
            </w:r>
          </w:p>
          <w:p w:rsidR="000E638F" w:rsidRPr="003B13AF" w:rsidRDefault="000E638F" w:rsidP="00B706C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Директор  школы</w:t>
            </w:r>
          </w:p>
          <w:p w:rsidR="000E638F" w:rsidRPr="003B13AF" w:rsidRDefault="000E638F" w:rsidP="00B706C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____________/</w:t>
            </w:r>
            <w:r w:rsidRPr="003B13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Г.Н.Царёв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</w:p>
          <w:p w:rsidR="000E638F" w:rsidRPr="003B13AF" w:rsidRDefault="000B0A94" w:rsidP="00B706C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«</w:t>
            </w:r>
            <w:r w:rsidR="00F9344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D04CB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30</w:t>
            </w:r>
            <w:r w:rsidR="008109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» августа 2024 г.       </w:t>
            </w:r>
            <w:r w:rsidR="008109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  <w:t xml:space="preserve">        </w:t>
            </w:r>
          </w:p>
          <w:p w:rsidR="000E638F" w:rsidRPr="003B13AF" w:rsidRDefault="000E638F" w:rsidP="00B706C9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E638F" w:rsidRDefault="000E638F" w:rsidP="000E638F">
      <w:pPr>
        <w:rPr>
          <w:b/>
          <w:sz w:val="28"/>
          <w:szCs w:val="28"/>
          <w:lang w:eastAsia="en-US"/>
        </w:rPr>
      </w:pPr>
    </w:p>
    <w:p w:rsidR="000E638F" w:rsidRPr="001513F0" w:rsidRDefault="000E638F" w:rsidP="000E638F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513F0">
        <w:rPr>
          <w:rFonts w:ascii="Times New Roman" w:hAnsi="Times New Roman" w:cs="Times New Roman"/>
          <w:b/>
          <w:sz w:val="28"/>
          <w:szCs w:val="28"/>
          <w:lang w:eastAsia="en-US"/>
        </w:rPr>
        <w:t>РАБОЧАЯ ПРОГРАММА</w:t>
      </w:r>
    </w:p>
    <w:p w:rsidR="000E638F" w:rsidRPr="001513F0" w:rsidRDefault="000E638F" w:rsidP="000E638F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513F0">
        <w:rPr>
          <w:rFonts w:ascii="Times New Roman" w:hAnsi="Times New Roman" w:cs="Times New Roman"/>
          <w:b/>
          <w:sz w:val="28"/>
          <w:szCs w:val="28"/>
          <w:lang w:eastAsia="en-US"/>
        </w:rPr>
        <w:t>по</w:t>
      </w:r>
    </w:p>
    <w:p w:rsidR="000E638F" w:rsidRPr="001513F0" w:rsidRDefault="000B0A94" w:rsidP="000E638F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ХИМИИ , 9</w:t>
      </w:r>
      <w:r w:rsidR="000E638F" w:rsidRPr="001513F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класс</w:t>
      </w:r>
    </w:p>
    <w:p w:rsidR="000E638F" w:rsidRPr="001513F0" w:rsidRDefault="000E638F" w:rsidP="000E638F">
      <w:pPr>
        <w:jc w:val="center"/>
        <w:rPr>
          <w:rFonts w:ascii="Times New Roman" w:hAnsi="Times New Roman" w:cs="Times New Roman"/>
          <w:b/>
          <w:lang w:eastAsia="en-US"/>
        </w:rPr>
      </w:pPr>
    </w:p>
    <w:p w:rsidR="000E638F" w:rsidRPr="001513F0" w:rsidRDefault="000E638F" w:rsidP="000E638F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1513F0">
        <w:rPr>
          <w:rFonts w:ascii="Times New Roman" w:hAnsi="Times New Roman" w:cs="Times New Roman"/>
          <w:sz w:val="28"/>
          <w:szCs w:val="28"/>
          <w:lang w:eastAsia="en-US"/>
        </w:rPr>
        <w:t>базовый уровень</w:t>
      </w:r>
    </w:p>
    <w:p w:rsidR="000E638F" w:rsidRPr="001513F0" w:rsidRDefault="000E638F" w:rsidP="000E638F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E638F" w:rsidRPr="001513F0" w:rsidRDefault="00D04CB1" w:rsidP="000E638F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2024 – 2025</w:t>
      </w:r>
      <w:r w:rsidR="00BE77D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0E638F" w:rsidRPr="001513F0">
        <w:rPr>
          <w:rFonts w:ascii="Times New Roman" w:hAnsi="Times New Roman" w:cs="Times New Roman"/>
          <w:sz w:val="28"/>
          <w:szCs w:val="28"/>
          <w:lang w:eastAsia="en-US"/>
        </w:rPr>
        <w:t>учебный год</w:t>
      </w:r>
    </w:p>
    <w:p w:rsidR="000E638F" w:rsidRPr="001513F0" w:rsidRDefault="000E638F" w:rsidP="000E638F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0E638F" w:rsidRPr="001513F0" w:rsidRDefault="000B0A94" w:rsidP="000E638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Количество часов  всего: 66</w:t>
      </w:r>
      <w:r w:rsidR="000E638F" w:rsidRPr="001513F0">
        <w:rPr>
          <w:rFonts w:ascii="Times New Roman" w:eastAsia="Calibri" w:hAnsi="Times New Roman" w:cs="Times New Roman"/>
          <w:sz w:val="28"/>
          <w:szCs w:val="28"/>
        </w:rPr>
        <w:t>, в неделю 2</w:t>
      </w:r>
    </w:p>
    <w:p w:rsidR="000E638F" w:rsidRDefault="000E638F" w:rsidP="000E638F">
      <w:pPr>
        <w:ind w:left="6096"/>
        <w:rPr>
          <w:rFonts w:ascii="Times New Roman" w:hAnsi="Times New Roman" w:cs="Times New Roman"/>
          <w:sz w:val="28"/>
          <w:szCs w:val="28"/>
          <w:lang w:eastAsia="en-US"/>
        </w:rPr>
      </w:pPr>
      <w:r w:rsidRPr="001513F0">
        <w:rPr>
          <w:rFonts w:ascii="Times New Roman" w:hAnsi="Times New Roman" w:cs="Times New Roman"/>
          <w:sz w:val="28"/>
          <w:szCs w:val="28"/>
          <w:lang w:eastAsia="en-US"/>
        </w:rPr>
        <w:t>Разработала: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Кармазина Е.В</w:t>
      </w:r>
      <w:r w:rsidRPr="001513F0">
        <w:rPr>
          <w:rFonts w:ascii="Times New Roman" w:hAnsi="Times New Roman" w:cs="Times New Roman"/>
          <w:sz w:val="28"/>
          <w:szCs w:val="28"/>
          <w:lang w:eastAsia="en-US"/>
        </w:rPr>
        <w:t xml:space="preserve">., учитель </w:t>
      </w:r>
      <w:r w:rsidR="00F93445">
        <w:rPr>
          <w:rFonts w:ascii="Times New Roman" w:hAnsi="Times New Roman" w:cs="Times New Roman"/>
          <w:sz w:val="28"/>
          <w:szCs w:val="28"/>
          <w:lang w:eastAsia="en-US"/>
        </w:rPr>
        <w:t xml:space="preserve">химии, высшая </w:t>
      </w:r>
      <w:r w:rsidRPr="001513F0">
        <w:rPr>
          <w:rFonts w:ascii="Times New Roman" w:hAnsi="Times New Roman" w:cs="Times New Roman"/>
          <w:sz w:val="28"/>
          <w:szCs w:val="28"/>
          <w:lang w:eastAsia="en-US"/>
        </w:rPr>
        <w:t>квалификационная категория</w:t>
      </w:r>
    </w:p>
    <w:p w:rsidR="002C1D64" w:rsidRPr="001513F0" w:rsidRDefault="002C1D64" w:rsidP="004B6652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0E638F" w:rsidRDefault="00D04CB1" w:rsidP="000E638F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г. Ульяновск, 2024</w:t>
      </w:r>
      <w:r w:rsidR="000E638F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2C1D64" w:rsidRDefault="002C1D64" w:rsidP="000E638F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791E31" w:rsidRPr="00791E31" w:rsidRDefault="00791E31" w:rsidP="00791E31">
      <w:pPr>
        <w:jc w:val="both"/>
        <w:rPr>
          <w:rFonts w:ascii="Times New Roman" w:hAnsi="Times New Roman" w:cs="Times New Roman"/>
          <w:sz w:val="28"/>
          <w:szCs w:val="28"/>
        </w:rPr>
      </w:pPr>
      <w:r w:rsidRPr="00791E31">
        <w:rPr>
          <w:rFonts w:ascii="Times New Roman" w:hAnsi="Times New Roman" w:cs="Times New Roman"/>
          <w:sz w:val="28"/>
          <w:szCs w:val="28"/>
        </w:rPr>
        <w:lastRenderedPageBreak/>
        <w:t>Рабочая программа по биологии разработана на основании следующих нормативных документов:</w:t>
      </w:r>
    </w:p>
    <w:p w:rsidR="00791E31" w:rsidRPr="00791E31" w:rsidRDefault="00791E31" w:rsidP="00791E31">
      <w:pPr>
        <w:jc w:val="both"/>
        <w:rPr>
          <w:rFonts w:ascii="Times New Roman" w:hAnsi="Times New Roman" w:cs="Times New Roman"/>
          <w:sz w:val="28"/>
          <w:szCs w:val="28"/>
        </w:rPr>
      </w:pPr>
      <w:r w:rsidRPr="00791E31">
        <w:rPr>
          <w:rFonts w:ascii="Times New Roman" w:hAnsi="Times New Roman" w:cs="Times New Roman"/>
          <w:sz w:val="28"/>
          <w:szCs w:val="28"/>
        </w:rPr>
        <w:t>1.</w:t>
      </w:r>
      <w:r w:rsidRPr="00791E31">
        <w:rPr>
          <w:rFonts w:ascii="Times New Roman" w:hAnsi="Times New Roman" w:cs="Times New Roman"/>
          <w:sz w:val="28"/>
          <w:szCs w:val="28"/>
        </w:rPr>
        <w:tab/>
        <w:t>Федеральный закон «Об образовании в Российской Федерации» от 29.12.2012г. №273-ФЗ. (с изменениями и дополнениями)</w:t>
      </w:r>
    </w:p>
    <w:p w:rsidR="00791E31" w:rsidRPr="00791E31" w:rsidRDefault="00791E31" w:rsidP="00791E31">
      <w:pPr>
        <w:jc w:val="both"/>
        <w:rPr>
          <w:rFonts w:ascii="Times New Roman" w:hAnsi="Times New Roman" w:cs="Times New Roman"/>
          <w:sz w:val="28"/>
          <w:szCs w:val="28"/>
        </w:rPr>
      </w:pPr>
      <w:r w:rsidRPr="00791E31">
        <w:rPr>
          <w:rFonts w:ascii="Times New Roman" w:hAnsi="Times New Roman" w:cs="Times New Roman"/>
          <w:sz w:val="28"/>
          <w:szCs w:val="28"/>
        </w:rPr>
        <w:t>2.</w:t>
      </w:r>
      <w:r w:rsidRPr="00791E31">
        <w:rPr>
          <w:rFonts w:ascii="Times New Roman" w:hAnsi="Times New Roman" w:cs="Times New Roman"/>
          <w:sz w:val="28"/>
          <w:szCs w:val="28"/>
        </w:rPr>
        <w:tab/>
        <w:t xml:space="preserve">Федеральный государственный образовательный стандарт основного общего образования, приказ </w:t>
      </w:r>
      <w:proofErr w:type="spellStart"/>
      <w:r w:rsidRPr="00791E31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791E31">
        <w:rPr>
          <w:rFonts w:ascii="Times New Roman" w:hAnsi="Times New Roman" w:cs="Times New Roman"/>
          <w:sz w:val="28"/>
          <w:szCs w:val="28"/>
        </w:rPr>
        <w:t xml:space="preserve"> России от 17.12.2010 № 1897 (с изменениями и дополнениями);</w:t>
      </w:r>
    </w:p>
    <w:p w:rsidR="00791E31" w:rsidRPr="00791E31" w:rsidRDefault="00791E31" w:rsidP="00791E31">
      <w:pPr>
        <w:jc w:val="both"/>
        <w:rPr>
          <w:rFonts w:ascii="Times New Roman" w:hAnsi="Times New Roman" w:cs="Times New Roman"/>
          <w:sz w:val="28"/>
          <w:szCs w:val="28"/>
        </w:rPr>
      </w:pPr>
      <w:r w:rsidRPr="00791E31">
        <w:rPr>
          <w:rFonts w:ascii="Times New Roman" w:hAnsi="Times New Roman" w:cs="Times New Roman"/>
          <w:sz w:val="28"/>
          <w:szCs w:val="28"/>
        </w:rPr>
        <w:t>3.</w:t>
      </w:r>
      <w:r w:rsidRPr="00791E31">
        <w:rPr>
          <w:rFonts w:ascii="Times New Roman" w:hAnsi="Times New Roman" w:cs="Times New Roman"/>
          <w:sz w:val="28"/>
          <w:szCs w:val="28"/>
        </w:rPr>
        <w:tab/>
        <w:t>Основная образовательная программа основного общего образования Средней школы №78 г. Ульяновска;</w:t>
      </w:r>
    </w:p>
    <w:p w:rsidR="00791E31" w:rsidRDefault="00791E31" w:rsidP="00791E31">
      <w:pPr>
        <w:jc w:val="both"/>
        <w:rPr>
          <w:rFonts w:ascii="Times New Roman" w:hAnsi="Times New Roman" w:cs="Times New Roman"/>
          <w:sz w:val="28"/>
          <w:szCs w:val="28"/>
        </w:rPr>
      </w:pPr>
      <w:r w:rsidRPr="00791E31">
        <w:rPr>
          <w:rFonts w:ascii="Times New Roman" w:hAnsi="Times New Roman" w:cs="Times New Roman"/>
          <w:sz w:val="28"/>
          <w:szCs w:val="28"/>
        </w:rPr>
        <w:t>4.Рабочая программа воспитания Средней школы №78.</w:t>
      </w:r>
    </w:p>
    <w:p w:rsidR="002C1D64" w:rsidRPr="001513F0" w:rsidRDefault="002C1D64" w:rsidP="00791E31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513F0">
        <w:rPr>
          <w:rFonts w:ascii="Times New Roman" w:hAnsi="Times New Roman" w:cs="Times New Roman"/>
          <w:sz w:val="28"/>
          <w:szCs w:val="28"/>
        </w:rPr>
        <w:t>Программа позволяет добиваться следующих результатов освоения образовательной программы основного общего об</w:t>
      </w:r>
      <w:r w:rsidRPr="001513F0">
        <w:rPr>
          <w:rFonts w:ascii="Times New Roman" w:hAnsi="Times New Roman" w:cs="Times New Roman"/>
          <w:sz w:val="28"/>
          <w:szCs w:val="28"/>
        </w:rPr>
        <w:softHyphen/>
        <w:t>разования.</w:t>
      </w:r>
    </w:p>
    <w:p w:rsidR="002C1D64" w:rsidRDefault="002C1D64" w:rsidP="002C1D64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2C1D64" w:rsidRDefault="002C1D64" w:rsidP="002C1D64">
      <w:pPr>
        <w:numPr>
          <w:ilvl w:val="0"/>
          <w:numId w:val="16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ПЛАНИРУЕМЫЕ ОБРАЗОВАТЕЛЬНЫЕ РЕЗУЛЬТАТЫ</w:t>
      </w:r>
    </w:p>
    <w:p w:rsidR="002C1D64" w:rsidRDefault="002C1D64" w:rsidP="002C1D64">
      <w:pPr>
        <w:jc w:val="center"/>
        <w:rPr>
          <w:rFonts w:ascii="Times New Roman" w:hAnsi="Times New Roman"/>
          <w:b/>
          <w:sz w:val="28"/>
          <w:szCs w:val="28"/>
        </w:rPr>
      </w:pPr>
    </w:p>
    <w:p w:rsidR="002C1D64" w:rsidRDefault="002C1D64" w:rsidP="002C1D64">
      <w:pPr>
        <w:ind w:left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391A9A">
        <w:rPr>
          <w:rFonts w:ascii="Times New Roman" w:hAnsi="Times New Roman"/>
          <w:b/>
          <w:bCs/>
          <w:sz w:val="28"/>
          <w:szCs w:val="28"/>
        </w:rPr>
        <w:t>ЛИЧНОСТНЫЕ РЕЗУЛЬТАТЫ</w:t>
      </w:r>
    </w:p>
    <w:p w:rsidR="002C1D64" w:rsidRDefault="002C1D64" w:rsidP="002C1D64">
      <w:pPr>
        <w:ind w:left="709"/>
        <w:rPr>
          <w:rFonts w:ascii="Times New Roman" w:hAnsi="Times New Roman"/>
          <w:b/>
          <w:bCs/>
          <w:sz w:val="28"/>
          <w:szCs w:val="28"/>
        </w:rPr>
      </w:pPr>
    </w:p>
    <w:p w:rsidR="002C1D64" w:rsidRPr="002C1D64" w:rsidRDefault="002C1D64" w:rsidP="002C1D64">
      <w:pPr>
        <w:ind w:left="709" w:firstLine="709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2C1D64">
        <w:rPr>
          <w:rFonts w:ascii="Times New Roman" w:hAnsi="Times New Roman" w:cs="Times New Roman"/>
          <w:b/>
          <w:bCs/>
          <w:i/>
          <w:sz w:val="28"/>
          <w:szCs w:val="28"/>
        </w:rPr>
        <w:t>Рабочая программа составлена с учетом рабочей программы воспитания школы, призвана обеспечить достижение личностных результатов.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школы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2C1D6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Гражданского воспитания: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lastRenderedPageBreak/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активное участие в жизни семьи, Организации, местного сообщества, родного края, страны;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готовность к участию в гуманитарной деятельности (</w:t>
      </w:r>
      <w:proofErr w:type="spellStart"/>
      <w:r w:rsidRPr="002C1D64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Pr="002C1D64">
        <w:rPr>
          <w:rFonts w:ascii="Times New Roman" w:hAnsi="Times New Roman" w:cs="Times New Roman"/>
          <w:sz w:val="28"/>
          <w:szCs w:val="28"/>
        </w:rPr>
        <w:t>, помощь людям, нуждающимся в ней).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2C1D6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Патриотического воспитания: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2C1D6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Духовно-нравственного воспитания: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2C1D6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Эстетического воспитания: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lastRenderedPageBreak/>
        <w:t>стремление к самовыражению в разных видах искусства.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2C1D6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Физического воспитания, формирования культуры здоровья и эмоционального благополучия: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осознание ценности жизни;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соблюдение правил безопасности, в том числе навыков безопасного поведения в интернет-среде;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сформированность навыка рефлексии, признание своего права на ошибку и такого же права другого человека.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2C1D6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Трудового воспитания: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готовность адаптироваться в профессиональной среде;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уважение к труду и результатам трудовой деятельности;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2C1D6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Экологического воспитания: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lastRenderedPageBreak/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готовность к участию в практической деятельности экологической направленности.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2C1D6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Ценности научного познания: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овладение языковой и читательской культурой как средством познания мира;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C1D6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2C1D64" w:rsidRPr="002C1D64" w:rsidRDefault="002C1D64" w:rsidP="002C1D64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</w:t>
      </w:r>
      <w:r w:rsidRPr="002C1D64">
        <w:rPr>
          <w:rFonts w:ascii="Times New Roman" w:hAnsi="Times New Roman" w:cs="Times New Roman"/>
          <w:sz w:val="28"/>
          <w:szCs w:val="28"/>
        </w:rPr>
        <w:lastRenderedPageBreak/>
        <w:t>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умение анализировать и выявлять взаимосвязи природы, общества и экономики;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воспринимать стрессовую ситуацию как вызов, требующий контрмер;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оценивать ситуацию стресса, корректировать принимаемые решения и действия;</w:t>
      </w:r>
    </w:p>
    <w:p w:rsidR="002C1D64" w:rsidRP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2C1D64" w:rsidRDefault="002C1D64" w:rsidP="002C1D64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1D64">
        <w:rPr>
          <w:rFonts w:ascii="Times New Roman" w:hAnsi="Times New Roman" w:cs="Times New Roman"/>
          <w:sz w:val="28"/>
          <w:szCs w:val="28"/>
        </w:rPr>
        <w:t>быть готовым действова</w:t>
      </w:r>
      <w:r>
        <w:rPr>
          <w:rFonts w:ascii="Times New Roman" w:hAnsi="Times New Roman" w:cs="Times New Roman"/>
          <w:sz w:val="28"/>
          <w:szCs w:val="28"/>
        </w:rPr>
        <w:t>ть в отсутствие гарантий успеха.</w:t>
      </w:r>
    </w:p>
    <w:p w:rsidR="00F93445" w:rsidRDefault="00F93445" w:rsidP="00F93445">
      <w:pPr>
        <w:spacing w:after="0" w:line="240" w:lineRule="auto"/>
        <w:ind w:left="79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3445" w:rsidRDefault="00F93445" w:rsidP="00F93445">
      <w:pPr>
        <w:spacing w:after="0" w:line="240" w:lineRule="auto"/>
        <w:ind w:left="793"/>
        <w:contextualSpacing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F93445" w:rsidRDefault="00F93445" w:rsidP="00F93445">
      <w:pPr>
        <w:spacing w:after="0" w:line="240" w:lineRule="auto"/>
        <w:ind w:left="793"/>
        <w:contextualSpacing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F93445" w:rsidRDefault="00F93445" w:rsidP="00F93445">
      <w:pPr>
        <w:spacing w:after="0" w:line="240" w:lineRule="auto"/>
        <w:ind w:left="793"/>
        <w:contextualSpacing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4B6652" w:rsidRDefault="004B6652" w:rsidP="00F93445">
      <w:pPr>
        <w:spacing w:after="0" w:line="240" w:lineRule="auto"/>
        <w:ind w:left="793"/>
        <w:contextualSpacing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4B6652" w:rsidRDefault="004B6652" w:rsidP="00F93445">
      <w:pPr>
        <w:spacing w:after="0" w:line="240" w:lineRule="auto"/>
        <w:ind w:left="793"/>
        <w:contextualSpacing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4B6652" w:rsidRDefault="004B6652" w:rsidP="00F93445">
      <w:pPr>
        <w:spacing w:after="0" w:line="240" w:lineRule="auto"/>
        <w:ind w:left="793"/>
        <w:contextualSpacing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4B6652" w:rsidRDefault="004B6652" w:rsidP="00F93445">
      <w:pPr>
        <w:spacing w:after="0" w:line="240" w:lineRule="auto"/>
        <w:ind w:left="793"/>
        <w:contextualSpacing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4B6652" w:rsidRDefault="004B6652" w:rsidP="00F93445">
      <w:pPr>
        <w:spacing w:after="0" w:line="240" w:lineRule="auto"/>
        <w:ind w:left="793"/>
        <w:contextualSpacing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F93445" w:rsidRPr="001513F0" w:rsidRDefault="00F93445" w:rsidP="00F9344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1513F0">
        <w:rPr>
          <w:rFonts w:ascii="Times New Roman" w:hAnsi="Times New Roman" w:cs="Times New Roman"/>
          <w:b/>
          <w:sz w:val="24"/>
          <w:szCs w:val="24"/>
          <w:lang w:eastAsia="en-US"/>
        </w:rPr>
        <w:t>ПЛАНИРУЕМЫЕ ПРЕДМЕТНЫЕ РЕЗУЛЬТАТЫ ИЗУЧЕНИЯ УЧЕБНОГО ПРЕДМЕТА</w:t>
      </w:r>
    </w:p>
    <w:p w:rsidR="00F93445" w:rsidRPr="00F93445" w:rsidRDefault="00F93445" w:rsidP="00F9344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F93445" w:rsidRPr="00F93445" w:rsidRDefault="00F93445" w:rsidP="00F9344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40"/>
          <w:szCs w:val="40"/>
        </w:rPr>
      </w:pPr>
    </w:p>
    <w:p w:rsidR="00F93445" w:rsidRPr="00ED4146" w:rsidRDefault="00F93445" w:rsidP="00F93445">
      <w:pPr>
        <w:spacing w:after="0" w:line="264" w:lineRule="auto"/>
        <w:ind w:firstLine="600"/>
        <w:jc w:val="both"/>
      </w:pPr>
      <w:r w:rsidRPr="00ED4146">
        <w:rPr>
          <w:rFonts w:ascii="Times New Roman" w:hAnsi="Times New Roman"/>
          <w:color w:val="000000"/>
          <w:sz w:val="28"/>
        </w:rPr>
        <w:t>К концу обучения в</w:t>
      </w:r>
      <w:r w:rsidRPr="00ED4146">
        <w:rPr>
          <w:rFonts w:ascii="Times New Roman" w:hAnsi="Times New Roman"/>
          <w:b/>
          <w:color w:val="000000"/>
          <w:sz w:val="28"/>
        </w:rPr>
        <w:t xml:space="preserve"> 9 классе</w:t>
      </w:r>
      <w:r w:rsidRPr="00ED4146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F93445" w:rsidRPr="00ED4146" w:rsidRDefault="00F93445" w:rsidP="00F93445">
      <w:pPr>
        <w:numPr>
          <w:ilvl w:val="0"/>
          <w:numId w:val="18"/>
        </w:numPr>
        <w:spacing w:after="0" w:line="264" w:lineRule="auto"/>
        <w:jc w:val="both"/>
      </w:pPr>
      <w:r w:rsidRPr="00ED4146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ED4146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ED4146">
        <w:rPr>
          <w:rFonts w:ascii="Times New Roman" w:hAnsi="Times New Roman"/>
          <w:color w:val="000000"/>
          <w:sz w:val="28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ED4146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ED4146">
        <w:rPr>
          <w:rFonts w:ascii="Times New Roman" w:hAnsi="Times New Roman"/>
          <w:color w:val="000000"/>
          <w:sz w:val="28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</w:t>
      </w:r>
      <w:r w:rsidRPr="00ED4146">
        <w:rPr>
          <w:rFonts w:ascii="Times New Roman" w:hAnsi="Times New Roman"/>
          <w:color w:val="000000"/>
          <w:sz w:val="28"/>
        </w:rPr>
        <w:lastRenderedPageBreak/>
        <w:t>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F93445" w:rsidRPr="00ED4146" w:rsidRDefault="00F93445" w:rsidP="00F93445">
      <w:pPr>
        <w:numPr>
          <w:ilvl w:val="0"/>
          <w:numId w:val="18"/>
        </w:numPr>
        <w:spacing w:after="0" w:line="264" w:lineRule="auto"/>
        <w:jc w:val="both"/>
      </w:pPr>
      <w:r w:rsidRPr="00ED4146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F93445" w:rsidRPr="00ED4146" w:rsidRDefault="00F93445" w:rsidP="00F93445">
      <w:pPr>
        <w:numPr>
          <w:ilvl w:val="0"/>
          <w:numId w:val="18"/>
        </w:numPr>
        <w:spacing w:after="0" w:line="264" w:lineRule="auto"/>
        <w:jc w:val="both"/>
      </w:pPr>
      <w:r w:rsidRPr="00ED4146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F93445" w:rsidRPr="00ED4146" w:rsidRDefault="00F93445" w:rsidP="00F93445">
      <w:pPr>
        <w:numPr>
          <w:ilvl w:val="0"/>
          <w:numId w:val="18"/>
        </w:numPr>
        <w:spacing w:after="0" w:line="264" w:lineRule="auto"/>
        <w:jc w:val="both"/>
      </w:pPr>
      <w:r w:rsidRPr="00ED4146"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F93445" w:rsidRPr="00ED4146" w:rsidRDefault="00F93445" w:rsidP="00F93445">
      <w:pPr>
        <w:numPr>
          <w:ilvl w:val="0"/>
          <w:numId w:val="18"/>
        </w:numPr>
        <w:spacing w:after="0" w:line="264" w:lineRule="auto"/>
        <w:jc w:val="both"/>
      </w:pPr>
      <w:r w:rsidRPr="00ED4146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F93445" w:rsidRPr="00ED4146" w:rsidRDefault="00F93445" w:rsidP="00F93445">
      <w:pPr>
        <w:numPr>
          <w:ilvl w:val="0"/>
          <w:numId w:val="18"/>
        </w:numPr>
        <w:spacing w:after="0" w:line="264" w:lineRule="auto"/>
        <w:jc w:val="both"/>
      </w:pPr>
      <w:r w:rsidRPr="00ED4146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F93445" w:rsidRPr="00ED4146" w:rsidRDefault="00F93445" w:rsidP="00F93445">
      <w:pPr>
        <w:numPr>
          <w:ilvl w:val="0"/>
          <w:numId w:val="18"/>
        </w:numPr>
        <w:spacing w:after="0" w:line="264" w:lineRule="auto"/>
        <w:jc w:val="both"/>
      </w:pPr>
      <w:r w:rsidRPr="00ED4146">
        <w:rPr>
          <w:rFonts w:ascii="Times New Roman" w:hAnsi="Times New Roman"/>
          <w:color w:val="000000"/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F93445" w:rsidRPr="00ED4146" w:rsidRDefault="00F93445" w:rsidP="00F93445">
      <w:pPr>
        <w:numPr>
          <w:ilvl w:val="0"/>
          <w:numId w:val="18"/>
        </w:numPr>
        <w:spacing w:after="0" w:line="264" w:lineRule="auto"/>
        <w:jc w:val="both"/>
      </w:pPr>
      <w:r w:rsidRPr="00ED4146">
        <w:rPr>
          <w:rFonts w:ascii="Times New Roman" w:hAnsi="Times New Roman"/>
          <w:color w:val="000000"/>
          <w:sz w:val="28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F93445" w:rsidRPr="00ED4146" w:rsidRDefault="00F93445" w:rsidP="00F93445">
      <w:pPr>
        <w:numPr>
          <w:ilvl w:val="0"/>
          <w:numId w:val="18"/>
        </w:numPr>
        <w:spacing w:after="0" w:line="264" w:lineRule="auto"/>
        <w:jc w:val="both"/>
      </w:pPr>
      <w:r w:rsidRPr="00ED4146">
        <w:rPr>
          <w:rFonts w:ascii="Times New Roman" w:hAnsi="Times New Roman"/>
          <w:color w:val="000000"/>
          <w:sz w:val="28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F93445" w:rsidRPr="00ED4146" w:rsidRDefault="00F93445" w:rsidP="00F93445">
      <w:pPr>
        <w:numPr>
          <w:ilvl w:val="0"/>
          <w:numId w:val="18"/>
        </w:numPr>
        <w:spacing w:after="0" w:line="264" w:lineRule="auto"/>
        <w:jc w:val="both"/>
      </w:pPr>
      <w:r w:rsidRPr="00ED4146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F93445" w:rsidRPr="00ED4146" w:rsidRDefault="00F93445" w:rsidP="00F93445">
      <w:pPr>
        <w:numPr>
          <w:ilvl w:val="0"/>
          <w:numId w:val="18"/>
        </w:numPr>
        <w:spacing w:after="0" w:line="264" w:lineRule="auto"/>
        <w:jc w:val="both"/>
      </w:pPr>
      <w:r w:rsidRPr="00ED4146">
        <w:rPr>
          <w:rFonts w:ascii="Times New Roman" w:hAnsi="Times New Roman"/>
          <w:color w:val="000000"/>
          <w:sz w:val="28"/>
        </w:rPr>
        <w:lastRenderedPageBreak/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F93445" w:rsidRPr="00ED4146" w:rsidRDefault="00F93445" w:rsidP="00F93445">
      <w:pPr>
        <w:numPr>
          <w:ilvl w:val="0"/>
          <w:numId w:val="18"/>
        </w:numPr>
        <w:spacing w:after="0" w:line="264" w:lineRule="auto"/>
        <w:jc w:val="both"/>
      </w:pPr>
      <w:r w:rsidRPr="00ED4146">
        <w:rPr>
          <w:rFonts w:ascii="Times New Roman" w:hAnsi="Times New Roman"/>
          <w:color w:val="000000"/>
          <w:sz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F93445" w:rsidRPr="00ED4146" w:rsidRDefault="00F93445" w:rsidP="00F93445">
      <w:pPr>
        <w:numPr>
          <w:ilvl w:val="0"/>
          <w:numId w:val="18"/>
        </w:numPr>
        <w:spacing w:after="0" w:line="264" w:lineRule="auto"/>
        <w:jc w:val="both"/>
      </w:pPr>
      <w:r w:rsidRPr="00ED4146">
        <w:rPr>
          <w:rFonts w:ascii="Times New Roman" w:hAnsi="Times New Roman"/>
          <w:color w:val="000000"/>
          <w:sz w:val="28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ED4146">
        <w:rPr>
          <w:rFonts w:ascii="Times New Roman" w:hAnsi="Times New Roman"/>
          <w:color w:val="000000"/>
          <w:sz w:val="28"/>
        </w:rPr>
        <w:t>д-</w:t>
      </w:r>
      <w:proofErr w:type="gramEnd"/>
      <w:r w:rsidRPr="00ED4146">
        <w:rPr>
          <w:rFonts w:ascii="Times New Roman" w:hAnsi="Times New Roman"/>
          <w:color w:val="000000"/>
          <w:sz w:val="28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F93445" w:rsidRPr="00F93445" w:rsidRDefault="00F93445" w:rsidP="00F93445">
      <w:pPr>
        <w:numPr>
          <w:ilvl w:val="0"/>
          <w:numId w:val="18"/>
        </w:numPr>
        <w:spacing w:after="0" w:line="264" w:lineRule="auto"/>
        <w:jc w:val="both"/>
      </w:pPr>
      <w:r w:rsidRPr="00ED4146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</w:t>
      </w:r>
      <w:r>
        <w:rPr>
          <w:rFonts w:ascii="Times New Roman" w:hAnsi="Times New Roman"/>
          <w:color w:val="000000"/>
          <w:sz w:val="28"/>
        </w:rPr>
        <w:t>перимент (реальный и мысленный).</w:t>
      </w:r>
    </w:p>
    <w:p w:rsidR="00F93445" w:rsidRDefault="00F93445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F93445" w:rsidRDefault="00F93445" w:rsidP="004B6652">
      <w:pPr>
        <w:tabs>
          <w:tab w:val="left" w:pos="2160"/>
        </w:tabs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F93445" w:rsidRDefault="00F93445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F93445" w:rsidRDefault="00F93445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D04CB1" w:rsidRDefault="00D04CB1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D04CB1" w:rsidRDefault="00D04CB1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D04CB1" w:rsidRDefault="00D04CB1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D04CB1" w:rsidRDefault="00D04CB1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D04CB1" w:rsidRDefault="00D04CB1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D04CB1" w:rsidRDefault="00D04CB1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D04CB1" w:rsidRDefault="00D04CB1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D04CB1" w:rsidRDefault="00D04CB1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D04CB1" w:rsidRDefault="00D04CB1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D04CB1" w:rsidRDefault="00D04CB1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D04CB1" w:rsidRDefault="00D04CB1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D04CB1" w:rsidRDefault="00D04CB1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D04CB1" w:rsidRDefault="00D04CB1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D04CB1" w:rsidRDefault="00D04CB1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D04CB1" w:rsidRDefault="00D04CB1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D04CB1" w:rsidRDefault="00D04CB1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D04CB1" w:rsidRDefault="00D04CB1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F93445" w:rsidRDefault="00F93445" w:rsidP="00F93445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F04166" w:rsidRDefault="00F04166" w:rsidP="008A5297">
      <w:pPr>
        <w:pStyle w:val="a"/>
        <w:numPr>
          <w:ilvl w:val="0"/>
          <w:numId w:val="0"/>
        </w:numPr>
        <w:ind w:left="720"/>
        <w:jc w:val="both"/>
        <w:rPr>
          <w:i/>
          <w:sz w:val="28"/>
          <w:szCs w:val="28"/>
        </w:rPr>
      </w:pPr>
    </w:p>
    <w:p w:rsidR="00E90D1F" w:rsidRDefault="00E90D1F" w:rsidP="00E90D1F">
      <w:pPr>
        <w:pStyle w:val="dash041e0431044b0447043d044b0439"/>
        <w:jc w:val="center"/>
        <w:rPr>
          <w:rStyle w:val="dash041e0431044b0447043d044b0439char1"/>
          <w:b/>
          <w:bCs/>
        </w:rPr>
      </w:pPr>
      <w:r>
        <w:rPr>
          <w:rStyle w:val="dash041e0431044b0447043d044b0439char1"/>
          <w:b/>
          <w:bCs/>
        </w:rPr>
        <w:lastRenderedPageBreak/>
        <w:t>2.</w:t>
      </w:r>
      <w:r w:rsidRPr="00D1568D">
        <w:rPr>
          <w:rStyle w:val="dash041e0431044b0447043d044b0439char1"/>
          <w:b/>
          <w:bCs/>
        </w:rPr>
        <w:t xml:space="preserve">СОДЕРЖАНИЕ </w:t>
      </w:r>
      <w:r>
        <w:rPr>
          <w:rStyle w:val="dash041e0431044b0447043d044b0439char1"/>
          <w:b/>
          <w:bCs/>
        </w:rPr>
        <w:t>УЧЕБНОГО ПРЕДМЕТА</w:t>
      </w:r>
      <w:r w:rsidRPr="00D1568D">
        <w:rPr>
          <w:rStyle w:val="dash041e0431044b0447043d044b0439char1"/>
          <w:b/>
          <w:bCs/>
        </w:rPr>
        <w:t>.</w:t>
      </w:r>
    </w:p>
    <w:p w:rsidR="002119B3" w:rsidRDefault="002119B3" w:rsidP="00E90D1F">
      <w:pPr>
        <w:pStyle w:val="dash041e0431044b0447043d044b0439"/>
        <w:jc w:val="center"/>
        <w:rPr>
          <w:rStyle w:val="dash041e0431044b0447043d044b0439char1"/>
          <w:b/>
          <w:bCs/>
        </w:rPr>
      </w:pP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Повторение основных вопросов 8 класса (3 часа)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Периодический закон и Периодическая система Химических элементов Д.И. Менделеева в свете теории строения атома.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Химическая связь. Строение вещества. Типы кристаллических решеток.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Химические свойства основных классов неорганических веществ. Расчеты по химическим уравнениям.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Демонстрации. </w:t>
      </w:r>
      <w:r w:rsidRPr="002119B3">
        <w:rPr>
          <w:rFonts w:ascii="Times New Roman" w:hAnsi="Times New Roman" w:cs="Times New Roman"/>
          <w:sz w:val="28"/>
          <w:szCs w:val="28"/>
        </w:rPr>
        <w:t>Таблица «Виды связей». Таблица «Типы кристаллических решеток»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Тема 1. Классификация химических реакций (6 ч)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Тепловой эффект химической реакции. Термохимические уравнения, расчеты по ним.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Скорость химических реакций. Зависимость скорости химических реакций от различных условий: от природы реагирующих веществ, площади поверхности соприкосновения, концентрации реагирующих веществ, температуры, катализатора. Химическое равновесие, условия его смещения. Решение задач.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Демонстрации.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Демонстрация опытов, выясняющих зависимость скорости химических реакций от различных факторов.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Таблицы «Обратимые реакции», «Химическое равновесие», «Скорость химической реакции».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Расчетные задачи.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Расчеты по термохимическим уравнениям.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Тема 2. Электролитическая диссоциация (7ч)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 xml:space="preserve">Электролиты и </w:t>
      </w:r>
      <w:proofErr w:type="spellStart"/>
      <w:r w:rsidRPr="002119B3">
        <w:rPr>
          <w:rFonts w:ascii="Times New Roman" w:hAnsi="Times New Roman" w:cs="Times New Roman"/>
          <w:sz w:val="28"/>
          <w:szCs w:val="28"/>
        </w:rPr>
        <w:t>неэлектролиты</w:t>
      </w:r>
      <w:proofErr w:type="spellEnd"/>
      <w:r w:rsidRPr="002119B3">
        <w:rPr>
          <w:rFonts w:ascii="Times New Roman" w:hAnsi="Times New Roman" w:cs="Times New Roman"/>
          <w:sz w:val="28"/>
          <w:szCs w:val="28"/>
        </w:rPr>
        <w:t>. Электролитическая диссоциация веществ в водных растворах. Ионы. Катионы и анионы. Гидратная теория растворов. Электролитическая диссоциация кислот, щелочей и солей. Слабые и сильные электролиты. Степень диссоциации.       Реакции ионного обмена. Окислительно-восстановительные реакции. Окислитель, восстановитель.Гидролиз солей.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Демонстрации.</w:t>
      </w:r>
      <w:r w:rsidRPr="002119B3">
        <w:rPr>
          <w:rFonts w:ascii="Times New Roman" w:hAnsi="Times New Roman" w:cs="Times New Roman"/>
          <w:sz w:val="28"/>
          <w:szCs w:val="28"/>
        </w:rPr>
        <w:t> Испытание растворов веществ на электрическую проводимость. Движение ионов в электрическом поле.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Лабораторные опыты.</w:t>
      </w:r>
      <w:r w:rsidRPr="002119B3">
        <w:rPr>
          <w:rFonts w:ascii="Times New Roman" w:hAnsi="Times New Roman" w:cs="Times New Roman"/>
          <w:sz w:val="28"/>
          <w:szCs w:val="28"/>
        </w:rPr>
        <w:t> Реакции обмена между растворами электролитов.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Практическая работа.</w:t>
      </w:r>
      <w:r w:rsidRPr="002119B3">
        <w:rPr>
          <w:rFonts w:ascii="Times New Roman" w:hAnsi="Times New Roman" w:cs="Times New Roman"/>
          <w:sz w:val="28"/>
          <w:szCs w:val="28"/>
        </w:rPr>
        <w:t> Решение экспериментальных задач по теме «Электролитическая диссоциация».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Тема 3. Галогены(5 ч)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Положение галогенов в периодической системе и строение их атомов. Физические и химические свойства галогенов.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Сравнительная характеристика галогенов. Применение гало</w:t>
      </w:r>
      <w:r w:rsidRPr="002119B3">
        <w:rPr>
          <w:rFonts w:ascii="Times New Roman" w:hAnsi="Times New Roman" w:cs="Times New Roman"/>
          <w:sz w:val="28"/>
          <w:szCs w:val="28"/>
        </w:rPr>
        <w:softHyphen/>
        <w:t>генов.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proofErr w:type="spellStart"/>
      <w:r w:rsidRPr="002119B3">
        <w:rPr>
          <w:rFonts w:ascii="Times New Roman" w:hAnsi="Times New Roman" w:cs="Times New Roman"/>
          <w:sz w:val="28"/>
          <w:szCs w:val="28"/>
        </w:rPr>
        <w:t>Хлороводород</w:t>
      </w:r>
      <w:proofErr w:type="spellEnd"/>
      <w:r w:rsidRPr="002119B3">
        <w:rPr>
          <w:rFonts w:ascii="Times New Roman" w:hAnsi="Times New Roman" w:cs="Times New Roman"/>
          <w:sz w:val="28"/>
          <w:szCs w:val="28"/>
        </w:rPr>
        <w:t>. Получение. Физические свойства. Соляная кислота и её соли.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Практическая работа. </w:t>
      </w:r>
      <w:r w:rsidRPr="002119B3">
        <w:rPr>
          <w:rFonts w:ascii="Times New Roman" w:hAnsi="Times New Roman" w:cs="Times New Roman"/>
          <w:sz w:val="28"/>
          <w:szCs w:val="28"/>
        </w:rPr>
        <w:t xml:space="preserve">Получение </w:t>
      </w:r>
      <w:proofErr w:type="spellStart"/>
      <w:r w:rsidRPr="002119B3">
        <w:rPr>
          <w:rFonts w:ascii="Times New Roman" w:hAnsi="Times New Roman" w:cs="Times New Roman"/>
          <w:sz w:val="28"/>
          <w:szCs w:val="28"/>
        </w:rPr>
        <w:t>хлороводорода</w:t>
      </w:r>
      <w:proofErr w:type="spellEnd"/>
      <w:r w:rsidRPr="002119B3">
        <w:rPr>
          <w:rFonts w:ascii="Times New Roman" w:hAnsi="Times New Roman" w:cs="Times New Roman"/>
          <w:sz w:val="28"/>
          <w:szCs w:val="28"/>
        </w:rPr>
        <w:t xml:space="preserve"> и изуче</w:t>
      </w:r>
      <w:r w:rsidRPr="002119B3">
        <w:rPr>
          <w:rFonts w:ascii="Times New Roman" w:hAnsi="Times New Roman" w:cs="Times New Roman"/>
          <w:sz w:val="28"/>
          <w:szCs w:val="28"/>
        </w:rPr>
        <w:softHyphen/>
        <w:t>ние его свойств.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Демонстрации. </w:t>
      </w:r>
      <w:r w:rsidRPr="002119B3">
        <w:rPr>
          <w:rFonts w:ascii="Times New Roman" w:hAnsi="Times New Roman" w:cs="Times New Roman"/>
          <w:sz w:val="28"/>
          <w:szCs w:val="28"/>
        </w:rPr>
        <w:t xml:space="preserve">Физические свойства галогенов. Получение </w:t>
      </w:r>
      <w:proofErr w:type="spellStart"/>
      <w:r w:rsidRPr="002119B3">
        <w:rPr>
          <w:rFonts w:ascii="Times New Roman" w:hAnsi="Times New Roman" w:cs="Times New Roman"/>
          <w:sz w:val="28"/>
          <w:szCs w:val="28"/>
        </w:rPr>
        <w:t>хлороводорода</w:t>
      </w:r>
      <w:proofErr w:type="spellEnd"/>
      <w:r w:rsidRPr="002119B3">
        <w:rPr>
          <w:rFonts w:ascii="Times New Roman" w:hAnsi="Times New Roman" w:cs="Times New Roman"/>
          <w:sz w:val="28"/>
          <w:szCs w:val="28"/>
        </w:rPr>
        <w:t xml:space="preserve"> и растворение его в воде.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Лабораторные опыты. </w:t>
      </w:r>
      <w:r w:rsidRPr="002119B3">
        <w:rPr>
          <w:rFonts w:ascii="Times New Roman" w:hAnsi="Times New Roman" w:cs="Times New Roman"/>
          <w:sz w:val="28"/>
          <w:szCs w:val="28"/>
        </w:rPr>
        <w:t xml:space="preserve">Распознавание соляной кислоты, </w:t>
      </w:r>
      <w:r w:rsidR="00866A21">
        <w:rPr>
          <w:rFonts w:ascii="Times New Roman" w:hAnsi="Times New Roman" w:cs="Times New Roman"/>
          <w:sz w:val="28"/>
          <w:szCs w:val="28"/>
        </w:rPr>
        <w:t>хлори</w:t>
      </w:r>
      <w:r w:rsidR="00866A21">
        <w:rPr>
          <w:rFonts w:ascii="Times New Roman" w:hAnsi="Times New Roman" w:cs="Times New Roman"/>
          <w:sz w:val="28"/>
          <w:szCs w:val="28"/>
        </w:rPr>
        <w:softHyphen/>
        <w:t>дов, бромидов, иодидов и й</w:t>
      </w:r>
      <w:r w:rsidRPr="002119B3">
        <w:rPr>
          <w:rFonts w:ascii="Times New Roman" w:hAnsi="Times New Roman" w:cs="Times New Roman"/>
          <w:sz w:val="28"/>
          <w:szCs w:val="28"/>
        </w:rPr>
        <w:t>ода</w:t>
      </w:r>
      <w:r w:rsidR="00866A21">
        <w:rPr>
          <w:rFonts w:ascii="Times New Roman" w:hAnsi="Times New Roman" w:cs="Times New Roman"/>
          <w:sz w:val="28"/>
          <w:szCs w:val="28"/>
        </w:rPr>
        <w:t>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Тема 4. Кислород и сера (6 ч)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Положение кислорода и серы в периодической системе химических элементов, строение их атомов. Аллотропия кислорода — озон.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Сера. Аллотропия серы. Физические и химические свойства. Нахождение в природе. Применение серы. Оксид серы(IV). Сероводородная и сернистая кислоты и их соли. Оксид серы(VI). Серная кислота и ее соли. Окислительные свойства концентрированной серной кислоты.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Понятие о скорости химических реакций. Катализаторы.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Демонстрации.</w:t>
      </w:r>
      <w:r w:rsidRPr="002119B3">
        <w:rPr>
          <w:rFonts w:ascii="Times New Roman" w:hAnsi="Times New Roman" w:cs="Times New Roman"/>
          <w:sz w:val="28"/>
          <w:szCs w:val="28"/>
        </w:rPr>
        <w:t> Аллотропия кислорода и серы. Знакомство с образцами природных сульфидов, сульфатов.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Лабораторные опыты.</w:t>
      </w:r>
      <w:r w:rsidRPr="002119B3">
        <w:rPr>
          <w:rFonts w:ascii="Times New Roman" w:hAnsi="Times New Roman" w:cs="Times New Roman"/>
          <w:sz w:val="28"/>
          <w:szCs w:val="28"/>
        </w:rPr>
        <w:t> Распознавание сульфид-, сульфит- и сульфат-ионов в растворе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Практическая работа.</w:t>
      </w:r>
      <w:r w:rsidRPr="002119B3">
        <w:rPr>
          <w:rFonts w:ascii="Times New Roman" w:hAnsi="Times New Roman" w:cs="Times New Roman"/>
          <w:sz w:val="28"/>
          <w:szCs w:val="28"/>
        </w:rPr>
        <w:t> Решение экспериментальных задач по теме «Кислород и сера».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Расчетные задачи. </w:t>
      </w:r>
      <w:r w:rsidRPr="002119B3">
        <w:rPr>
          <w:rFonts w:ascii="Times New Roman" w:hAnsi="Times New Roman" w:cs="Times New Roman"/>
          <w:sz w:val="28"/>
          <w:szCs w:val="28"/>
        </w:rPr>
        <w:t>Вычисления по химическим уравнениям реакций массы, количества вещества или объема по известной массе, количеству вещества или объему одного из вступающих или получающихся в реакции веществ.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Тема 5. Азот и фосфор (8 ч)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 xml:space="preserve">Положение азота и фосфора в периодической системе химических элементов, строение их атомов. Азот, физические и химические свойства, получение и применение. Круговорот азота в природе. Аммиак. Физические и химические </w:t>
      </w:r>
      <w:r w:rsidRPr="002119B3">
        <w:rPr>
          <w:rFonts w:ascii="Times New Roman" w:hAnsi="Times New Roman" w:cs="Times New Roman"/>
          <w:sz w:val="28"/>
          <w:szCs w:val="28"/>
        </w:rPr>
        <w:lastRenderedPageBreak/>
        <w:t>свойства аммиака, получение, применение. Соли аммония. Оксиды азота(II) и (IV). Азотная кислота и ее соли. Окислительные свойства азотной кислоты.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Фосфор. Аллотропия фосфора. Физические и химические свойства фосфора. Оксид фосфора(V). Ортофосфорная кислота и ее соли.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Минеральные удобрения.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Демонстрации.</w:t>
      </w:r>
      <w:r w:rsidRPr="002119B3">
        <w:rPr>
          <w:rFonts w:ascii="Times New Roman" w:hAnsi="Times New Roman" w:cs="Times New Roman"/>
          <w:sz w:val="28"/>
          <w:szCs w:val="28"/>
        </w:rPr>
        <w:t> Получение аммиака и его растворение в воде. Ознакомление с образцами природных нитратов, фосфатов.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Лабораторные опыты.</w:t>
      </w:r>
      <w:r w:rsidRPr="002119B3">
        <w:rPr>
          <w:rFonts w:ascii="Times New Roman" w:hAnsi="Times New Roman" w:cs="Times New Roman"/>
          <w:sz w:val="28"/>
          <w:szCs w:val="28"/>
        </w:rPr>
        <w:t> Взаимодействие солей аммония со щелочами. Ознакомление с азотными и фосфорными удобрениями.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Практические работы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Получение аммиака и изучение его свойств.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Определение минеральных удобрений.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Тема 6. Углерод и кремний (9 ч)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Положение углерода и кремния в периодической системе химических элементов, строение их атомов. Углерод, аллотропные модификации, физические и химические свойства углерода. Угарный газ, свойства и физиологическое действие на организм. Углекислый газ, угольная кислота и ее соли. Круговорот углерода в природе.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Кремний. Оксид кремния(IV). Кремниевая кислота и ее соли. Стекло. Цемент.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Демонстрации.</w:t>
      </w:r>
      <w:r w:rsidRPr="002119B3">
        <w:rPr>
          <w:rFonts w:ascii="Times New Roman" w:hAnsi="Times New Roman" w:cs="Times New Roman"/>
          <w:sz w:val="28"/>
          <w:szCs w:val="28"/>
        </w:rPr>
        <w:t> Кристаллические решетки алмаза и графита. Знакомство с образцами природных карбонатов и силикатов. Ознакомление с различными видами топлива. Ознакомление с видами стекла.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Лабораторные опыты.</w:t>
      </w:r>
      <w:r w:rsidRPr="002119B3">
        <w:rPr>
          <w:rFonts w:ascii="Times New Roman" w:hAnsi="Times New Roman" w:cs="Times New Roman"/>
          <w:sz w:val="28"/>
          <w:szCs w:val="28"/>
        </w:rPr>
        <w:t> Ознакомление со свойствами и взаимопревращениями карбонатов и гидрокарбонатов. Качественные реакции на карбонат- и силикат-ионы.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Практическая работа.</w:t>
      </w:r>
      <w:r w:rsidRPr="002119B3">
        <w:rPr>
          <w:rFonts w:ascii="Times New Roman" w:hAnsi="Times New Roman" w:cs="Times New Roman"/>
          <w:sz w:val="28"/>
          <w:szCs w:val="28"/>
        </w:rPr>
        <w:t> Получение оксида углерода(IV) и изучение его свойств. Распознавание карбонатов.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Тема 7. Общие свойства металлов (13ч)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Положение металлов в периодической системе химических элементов Д. И. Менделеева. Металлическая связь. Физические и химические свойства металлов. Ряд напряжений металлов.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lastRenderedPageBreak/>
        <w:t>Понятие о металлургии. Способы получения металлов. Сплавы (сталь, чугун, дюралюминий, бронза). Проблема безотходных производств в металлургии и охрана окружающей среды.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Щелочные металлы.</w:t>
      </w:r>
      <w:r w:rsidRPr="002119B3">
        <w:rPr>
          <w:rFonts w:ascii="Times New Roman" w:hAnsi="Times New Roman" w:cs="Times New Roman"/>
          <w:sz w:val="28"/>
          <w:szCs w:val="28"/>
        </w:rPr>
        <w:t> Положение щелочных металлов в периодической системе и строение атомов. Нахождение в природе. Физические и химические свойства. Применение щелочных металлов и их соединений.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Щелочноземельные металлы.</w:t>
      </w:r>
      <w:r w:rsidRPr="002119B3">
        <w:rPr>
          <w:rFonts w:ascii="Times New Roman" w:hAnsi="Times New Roman" w:cs="Times New Roman"/>
          <w:sz w:val="28"/>
          <w:szCs w:val="28"/>
        </w:rPr>
        <w:t> Положение щелочноземельных металлов в периодической системе и строение атомов. Нахождение в природе. Кальций и его соединения. Жесткость воды и способы ее устранения.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Алюминий.</w:t>
      </w:r>
      <w:r w:rsidRPr="002119B3">
        <w:rPr>
          <w:rFonts w:ascii="Times New Roman" w:hAnsi="Times New Roman" w:cs="Times New Roman"/>
          <w:sz w:val="28"/>
          <w:szCs w:val="28"/>
        </w:rPr>
        <w:t> Положение алюминия в периодической системе и строение его атома. Нахождение в природе. Физические и химические свойства алюминия. Амфотерность оксида и гидроксида алюминия.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Железо.</w:t>
      </w:r>
      <w:r w:rsidRPr="002119B3">
        <w:rPr>
          <w:rFonts w:ascii="Times New Roman" w:hAnsi="Times New Roman" w:cs="Times New Roman"/>
          <w:sz w:val="28"/>
          <w:szCs w:val="28"/>
        </w:rPr>
        <w:t> Положение железа в периодической системе и строение его атома. Нахождение в природе. Физические и химические свойства железа. Оксиды, гидроксиды и соли железа(II) и железа(III).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Демонстрации.</w:t>
      </w:r>
      <w:r w:rsidRPr="002119B3">
        <w:rPr>
          <w:rFonts w:ascii="Times New Roman" w:hAnsi="Times New Roman" w:cs="Times New Roman"/>
          <w:sz w:val="28"/>
          <w:szCs w:val="28"/>
        </w:rPr>
        <w:t> Знакомство с образцами важнейших солей натрия, калия, природных соединений кальция, рудами железа, соединениями алюминия. Взаимодействие щелочных, щелочноземельных металлов и алюминия с водой. Сжигание железа в кислороде и хлоре.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Лабораторные опыты.</w:t>
      </w:r>
      <w:r w:rsidRPr="002119B3">
        <w:rPr>
          <w:rFonts w:ascii="Times New Roman" w:hAnsi="Times New Roman" w:cs="Times New Roman"/>
          <w:sz w:val="28"/>
          <w:szCs w:val="28"/>
        </w:rPr>
        <w:t> Получение гидроксида алюминия и взаимодействие его с кислотами и щелочами. Получение гидроксидов железа(II) и (III) и взаимодействие их с кислотами и щелочами.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Практические работы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Решение экспериментальных задач по теме «Элементы IА—IIIА-групп периодической таблицы химических элементов».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Решение экспериментальных задач по теме «Металлы и их соединения».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Расчетные задачи. </w:t>
      </w:r>
      <w:r w:rsidRPr="002119B3">
        <w:rPr>
          <w:rFonts w:ascii="Times New Roman" w:hAnsi="Times New Roman" w:cs="Times New Roman"/>
          <w:sz w:val="28"/>
          <w:szCs w:val="28"/>
        </w:rPr>
        <w:t>Вычисления по химическим уравнениям массы, объема или количества вещества одного из продуктов реакции по массе исходного вещества, объему или количеству вещества, содержащего определенную долю примесей.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Тема 8. Основы органической химии(10 ч)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Первоначальные представления об органических веществах Первоначальные сведения о строении органических веществ. Основные положения теории строения органических соединений А. М. Бутлерова. Изомерия. Упрощенная классификация органических соединений.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lastRenderedPageBreak/>
        <w:t>Углеводороды. Предельные углеводороды. Метан, этан. Физические и химические свойства. Применение.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Непредельные углеводороды. Этилен. Физические и химические свойства. Применение. Ацетилен. Диеновые углеводороды. Понятие о циклических углеводородах (</w:t>
      </w:r>
      <w:proofErr w:type="spellStart"/>
      <w:r w:rsidRPr="002119B3">
        <w:rPr>
          <w:rFonts w:ascii="Times New Roman" w:hAnsi="Times New Roman" w:cs="Times New Roman"/>
          <w:sz w:val="28"/>
          <w:szCs w:val="28"/>
        </w:rPr>
        <w:t>циклоалканы</w:t>
      </w:r>
      <w:proofErr w:type="spellEnd"/>
      <w:r w:rsidRPr="002119B3">
        <w:rPr>
          <w:rFonts w:ascii="Times New Roman" w:hAnsi="Times New Roman" w:cs="Times New Roman"/>
          <w:sz w:val="28"/>
          <w:szCs w:val="28"/>
        </w:rPr>
        <w:t>, бензол)</w:t>
      </w:r>
      <w:proofErr w:type="gramStart"/>
      <w:r w:rsidRPr="002119B3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2119B3">
        <w:rPr>
          <w:rFonts w:ascii="Times New Roman" w:hAnsi="Times New Roman" w:cs="Times New Roman"/>
          <w:sz w:val="28"/>
          <w:szCs w:val="28"/>
        </w:rPr>
        <w:t>риродные источники углеводородов. Нефть и природный газ, их применение. Защита атмосферного воздуха от загрязнения. Спирты. Одноатомные спирты. Метанол. Этанол. Физические свойства. Физиологическое действие спиртов на организм. Применение.Многоатомные спирты. Этиленгликоль. Глицерин. Применение. Карбоновые кислоты. Жиры.Муравьиная и уксусная кислоты. Физические свойства. Применение. Высшие карбоновые кислоты. Стеариновая кислота. Жиры — продукты взаимодействия глицерина и высших карбоновых кислот. Роль жиров в процессе обмена веществ в организме. Калорийность жиров.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Углеводы </w:t>
      </w:r>
      <w:r w:rsidRPr="002119B3">
        <w:rPr>
          <w:rFonts w:ascii="Times New Roman" w:hAnsi="Times New Roman" w:cs="Times New Roman"/>
          <w:sz w:val="28"/>
          <w:szCs w:val="28"/>
        </w:rPr>
        <w:t>Глюкоза, сахароза — важнейшие представители углеводов. Нахождение в природе. Фотосинтез. Роль глюкозы в питании и укреплении здоровья. Крахмал и целлюлоза — природные полимеры. Нахождение в природе. Применение.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Белки — биополимеры. Состав белков. Функции белков. Роль белков в питании. Понятие о ферментах и гормонах.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Полимеры — высокомолекулярные соединения. Полиэтилен. Полипропилен. Поливинилхлорид. Применение полимеров.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Демонстрации</w:t>
      </w:r>
      <w:r w:rsidRPr="002119B3">
        <w:rPr>
          <w:rFonts w:ascii="Times New Roman" w:hAnsi="Times New Roman" w:cs="Times New Roman"/>
          <w:sz w:val="28"/>
          <w:szCs w:val="28"/>
        </w:rPr>
        <w:t>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Модели молекул органических соединений, схемы, таблицы.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Горение углеводородов и обнаружение продуктов их горения.</w:t>
      </w:r>
    </w:p>
    <w:p w:rsidR="002119B3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Образцы нефти и продуктов их переработки.</w:t>
      </w:r>
    </w:p>
    <w:p w:rsidR="002119B3" w:rsidRPr="002119B3" w:rsidRDefault="006138DE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sz w:val="28"/>
          <w:szCs w:val="28"/>
        </w:rPr>
        <w:t>Видео опыты</w:t>
      </w:r>
      <w:r w:rsidR="002119B3" w:rsidRPr="002119B3">
        <w:rPr>
          <w:rFonts w:ascii="Times New Roman" w:hAnsi="Times New Roman" w:cs="Times New Roman"/>
          <w:sz w:val="28"/>
          <w:szCs w:val="28"/>
        </w:rPr>
        <w:t xml:space="preserve"> по свойствам основных классов веществ.</w:t>
      </w:r>
    </w:p>
    <w:p w:rsidR="00707991" w:rsidRPr="002119B3" w:rsidRDefault="002119B3" w:rsidP="002119B3">
      <w:pPr>
        <w:ind w:left="-567" w:hanging="567"/>
        <w:rPr>
          <w:rFonts w:ascii="Times New Roman" w:hAnsi="Times New Roman" w:cs="Times New Roman"/>
          <w:sz w:val="28"/>
          <w:szCs w:val="28"/>
        </w:rPr>
      </w:pPr>
      <w:r w:rsidRPr="002119B3">
        <w:rPr>
          <w:rFonts w:ascii="Times New Roman" w:hAnsi="Times New Roman" w:cs="Times New Roman"/>
          <w:b/>
          <w:bCs/>
          <w:sz w:val="28"/>
          <w:szCs w:val="28"/>
        </w:rPr>
        <w:t>Расчетные задачи</w:t>
      </w:r>
      <w:r w:rsidRPr="002119B3">
        <w:rPr>
          <w:rFonts w:ascii="Times New Roman" w:hAnsi="Times New Roman" w:cs="Times New Roman"/>
          <w:sz w:val="28"/>
          <w:szCs w:val="28"/>
        </w:rPr>
        <w:t>. Установление простейшей формулы вещес</w:t>
      </w:r>
      <w:r>
        <w:rPr>
          <w:rFonts w:ascii="Times New Roman" w:hAnsi="Times New Roman" w:cs="Times New Roman"/>
          <w:sz w:val="28"/>
          <w:szCs w:val="28"/>
        </w:rPr>
        <w:t>тва по массовым долям элементов.</w:t>
      </w:r>
    </w:p>
    <w:p w:rsidR="00866A21" w:rsidRDefault="00866A21" w:rsidP="00707991">
      <w:pPr>
        <w:spacing w:line="300" w:lineRule="auto"/>
        <w:jc w:val="both"/>
        <w:rPr>
          <w:b/>
          <w:spacing w:val="6"/>
          <w:sz w:val="28"/>
          <w:szCs w:val="28"/>
        </w:rPr>
      </w:pPr>
    </w:p>
    <w:p w:rsidR="00866A21" w:rsidRDefault="00866A21" w:rsidP="00707991">
      <w:pPr>
        <w:spacing w:line="300" w:lineRule="auto"/>
        <w:jc w:val="both"/>
        <w:rPr>
          <w:b/>
          <w:spacing w:val="6"/>
          <w:sz w:val="28"/>
          <w:szCs w:val="28"/>
        </w:rPr>
      </w:pPr>
    </w:p>
    <w:p w:rsidR="00F93445" w:rsidRDefault="00F93445" w:rsidP="00707991">
      <w:pPr>
        <w:spacing w:line="300" w:lineRule="auto"/>
        <w:jc w:val="both"/>
        <w:rPr>
          <w:b/>
          <w:spacing w:val="6"/>
          <w:sz w:val="28"/>
          <w:szCs w:val="28"/>
        </w:rPr>
      </w:pPr>
    </w:p>
    <w:p w:rsidR="00F93445" w:rsidRDefault="00F93445" w:rsidP="00707991">
      <w:pPr>
        <w:spacing w:line="300" w:lineRule="auto"/>
        <w:jc w:val="both"/>
        <w:rPr>
          <w:b/>
          <w:spacing w:val="6"/>
          <w:sz w:val="28"/>
          <w:szCs w:val="28"/>
        </w:rPr>
      </w:pPr>
    </w:p>
    <w:p w:rsidR="00866A21" w:rsidRDefault="00866A21" w:rsidP="00707991">
      <w:pPr>
        <w:spacing w:line="300" w:lineRule="auto"/>
        <w:jc w:val="both"/>
        <w:rPr>
          <w:b/>
          <w:spacing w:val="6"/>
          <w:sz w:val="28"/>
          <w:szCs w:val="28"/>
        </w:rPr>
      </w:pPr>
    </w:p>
    <w:p w:rsidR="00707991" w:rsidRPr="00745999" w:rsidRDefault="00707991" w:rsidP="00707991">
      <w:pPr>
        <w:spacing w:line="30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5999">
        <w:rPr>
          <w:b/>
          <w:spacing w:val="6"/>
          <w:sz w:val="28"/>
          <w:szCs w:val="28"/>
        </w:rPr>
        <w:lastRenderedPageBreak/>
        <w:t>3</w:t>
      </w:r>
      <w:r w:rsidRPr="00745999">
        <w:rPr>
          <w:rFonts w:ascii="Times New Roman" w:hAnsi="Times New Roman" w:cs="Times New Roman"/>
          <w:b/>
          <w:spacing w:val="6"/>
          <w:sz w:val="28"/>
          <w:szCs w:val="28"/>
        </w:rPr>
        <w:t>. ТЕМАТИЧЕСКОЕ ПЛАНИРОВАНИЕ С УКАЗАНИЕМ КОЛИЧЕСТВА ЧАСОВ, ОТВОДИМЫХ НА ОСВОЕНИЕ КАЖДОЙ ТЕМЫ</w:t>
      </w:r>
      <w:r>
        <w:rPr>
          <w:rFonts w:ascii="Times New Roman" w:hAnsi="Times New Roman" w:cs="Times New Roman"/>
          <w:b/>
          <w:spacing w:val="6"/>
          <w:sz w:val="28"/>
          <w:szCs w:val="28"/>
        </w:rPr>
        <w:t>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4"/>
        <w:gridCol w:w="1843"/>
        <w:gridCol w:w="2410"/>
        <w:gridCol w:w="2409"/>
      </w:tblGrid>
      <w:tr w:rsidR="00707991" w:rsidRPr="00707991" w:rsidTr="00B646C5">
        <w:trPr>
          <w:trHeight w:val="92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707991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Кол-во практических работ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Кол-во контрольных работ</w:t>
            </w:r>
          </w:p>
        </w:tc>
      </w:tr>
      <w:tr w:rsidR="00707991" w:rsidRPr="00707991" w:rsidTr="00B646C5">
        <w:trPr>
          <w:trHeight w:val="92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hAnsi="Times New Roman" w:cs="Times New Roman"/>
                <w:bCs/>
                <w:sz w:val="28"/>
                <w:szCs w:val="28"/>
              </w:rPr>
              <w:t>Повторение основных вопросов 8 класса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</w:tr>
      <w:tr w:rsidR="00707991" w:rsidRPr="00707991" w:rsidTr="00707991">
        <w:trPr>
          <w:trHeight w:val="79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707991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Классификация химических реакций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</w:tr>
      <w:tr w:rsidR="00707991" w:rsidRPr="00707991" w:rsidTr="00B646C5">
        <w:trPr>
          <w:trHeight w:val="92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hAnsi="Times New Roman" w:cs="Times New Roman"/>
                <w:bCs/>
                <w:sz w:val="28"/>
                <w:szCs w:val="28"/>
              </w:rPr>
              <w:t>Электролитическая диссоциация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1</w:t>
            </w:r>
          </w:p>
        </w:tc>
      </w:tr>
      <w:tr w:rsidR="00707991" w:rsidRPr="00707991" w:rsidTr="00B646C5">
        <w:trPr>
          <w:trHeight w:val="92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7079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hAnsi="Times New Roman" w:cs="Times New Roman"/>
                <w:bCs/>
                <w:sz w:val="28"/>
                <w:szCs w:val="28"/>
              </w:rPr>
              <w:t>Галогены</w:t>
            </w:r>
          </w:p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</w:tr>
      <w:tr w:rsidR="00707991" w:rsidRPr="00707991" w:rsidTr="00B646C5">
        <w:trPr>
          <w:trHeight w:val="92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hAnsi="Times New Roman" w:cs="Times New Roman"/>
                <w:bCs/>
                <w:sz w:val="28"/>
                <w:szCs w:val="28"/>
              </w:rPr>
              <w:t>Кислород и сера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</w:tr>
      <w:tr w:rsidR="00707991" w:rsidRPr="00707991" w:rsidTr="00B646C5">
        <w:trPr>
          <w:trHeight w:val="92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Азот и фосфор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</w:tr>
      <w:tr w:rsidR="00707991" w:rsidRPr="00707991" w:rsidTr="00B646C5">
        <w:trPr>
          <w:trHeight w:val="92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707991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Углерод и кремний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1</w:t>
            </w:r>
          </w:p>
        </w:tc>
      </w:tr>
      <w:tr w:rsidR="00707991" w:rsidRPr="00707991" w:rsidTr="00B646C5">
        <w:trPr>
          <w:trHeight w:val="92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707991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7991">
              <w:rPr>
                <w:rFonts w:ascii="Times New Roman" w:hAnsi="Times New Roman" w:cs="Times New Roman"/>
                <w:bCs/>
                <w:sz w:val="28"/>
                <w:szCs w:val="28"/>
              </w:rPr>
              <w:t>Общие свойства металлов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707991">
              <w:rPr>
                <w:rFonts w:ascii="Times New Roman" w:eastAsia="Batang" w:hAnsi="Times New Roman" w:cs="Times New Roman"/>
                <w:sz w:val="28"/>
                <w:szCs w:val="28"/>
              </w:rPr>
              <w:t>1</w:t>
            </w:r>
          </w:p>
        </w:tc>
      </w:tr>
      <w:tr w:rsidR="00707991" w:rsidRPr="00707991" w:rsidTr="00B646C5">
        <w:trPr>
          <w:trHeight w:val="92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707991">
            <w:pPr>
              <w:spacing w:line="254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07991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органической химии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866A2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>
              <w:rPr>
                <w:rFonts w:ascii="Times New Roman" w:eastAsia="Batang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991" w:rsidRPr="00707991" w:rsidRDefault="00707991" w:rsidP="00B646C5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</w:tr>
    </w:tbl>
    <w:p w:rsidR="00707991" w:rsidRPr="00707991" w:rsidRDefault="00707991" w:rsidP="00707991">
      <w:pPr>
        <w:rPr>
          <w:rFonts w:ascii="Times New Roman" w:hAnsi="Times New Roman" w:cs="Times New Roman"/>
          <w:sz w:val="28"/>
          <w:szCs w:val="28"/>
        </w:rPr>
      </w:pPr>
    </w:p>
    <w:p w:rsidR="00707991" w:rsidRPr="00707991" w:rsidRDefault="00866A21" w:rsidP="007079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Контрольных работ – 3</w:t>
      </w:r>
      <w:r w:rsidR="00707991" w:rsidRPr="00707991">
        <w:rPr>
          <w:rFonts w:ascii="Times New Roman" w:hAnsi="Times New Roman" w:cs="Times New Roman"/>
          <w:sz w:val="28"/>
          <w:szCs w:val="28"/>
        </w:rPr>
        <w:t>.</w:t>
      </w:r>
    </w:p>
    <w:p w:rsidR="00707991" w:rsidRPr="00707991" w:rsidRDefault="00707991" w:rsidP="00707991">
      <w:pPr>
        <w:rPr>
          <w:rFonts w:ascii="Times New Roman" w:hAnsi="Times New Roman" w:cs="Times New Roman"/>
          <w:sz w:val="28"/>
          <w:szCs w:val="28"/>
        </w:rPr>
      </w:pPr>
      <w:r w:rsidRPr="00707991">
        <w:rPr>
          <w:rFonts w:ascii="Times New Roman" w:hAnsi="Times New Roman" w:cs="Times New Roman"/>
          <w:sz w:val="28"/>
          <w:szCs w:val="28"/>
        </w:rPr>
        <w:t>Практических работ – 7.</w:t>
      </w:r>
    </w:p>
    <w:p w:rsidR="00707991" w:rsidRPr="00707991" w:rsidRDefault="00707991" w:rsidP="00707991">
      <w:pPr>
        <w:rPr>
          <w:rFonts w:ascii="Times New Roman" w:hAnsi="Times New Roman" w:cs="Times New Roman"/>
          <w:sz w:val="28"/>
          <w:szCs w:val="28"/>
        </w:rPr>
      </w:pPr>
    </w:p>
    <w:p w:rsidR="00AC3E64" w:rsidRDefault="00AC3E64" w:rsidP="00F26D38">
      <w:pPr>
        <w:ind w:left="360"/>
        <w:rPr>
          <w:rFonts w:eastAsia="Calibri"/>
          <w:b/>
          <w:sz w:val="28"/>
          <w:szCs w:val="28"/>
        </w:rPr>
      </w:pPr>
    </w:p>
    <w:p w:rsidR="00AC3E64" w:rsidRDefault="00AC3E64" w:rsidP="00F93445">
      <w:pPr>
        <w:rPr>
          <w:rFonts w:eastAsia="Calibri"/>
          <w:b/>
          <w:sz w:val="28"/>
          <w:szCs w:val="28"/>
        </w:rPr>
      </w:pPr>
    </w:p>
    <w:p w:rsidR="00F93445" w:rsidRPr="00931937" w:rsidRDefault="00F93445" w:rsidP="00F93445">
      <w:pPr>
        <w:rPr>
          <w:rFonts w:eastAsia="Calibri"/>
          <w:b/>
          <w:sz w:val="28"/>
          <w:szCs w:val="28"/>
        </w:rPr>
      </w:pPr>
    </w:p>
    <w:p w:rsidR="00F26D38" w:rsidRPr="00F26D38" w:rsidRDefault="00F26D38" w:rsidP="00F26D38">
      <w:pPr>
        <w:pStyle w:val="a"/>
        <w:numPr>
          <w:ilvl w:val="0"/>
          <w:numId w:val="0"/>
        </w:numPr>
        <w:ind w:left="7080"/>
        <w:rPr>
          <w:i/>
        </w:rPr>
      </w:pPr>
      <w:r w:rsidRPr="00F26D38">
        <w:rPr>
          <w:i/>
        </w:rPr>
        <w:lastRenderedPageBreak/>
        <w:t>ПРИЛОЖЕНИЕ №1</w:t>
      </w:r>
    </w:p>
    <w:p w:rsidR="00F26D38" w:rsidRPr="00F26D38" w:rsidRDefault="00F26D38" w:rsidP="00F26D38">
      <w:pPr>
        <w:widowControl w:val="0"/>
        <w:tabs>
          <w:tab w:val="left" w:pos="615"/>
        </w:tabs>
        <w:suppressAutoHyphens/>
        <w:ind w:left="320" w:right="18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F26D38">
        <w:rPr>
          <w:rFonts w:ascii="Times New Roman" w:hAnsi="Times New Roman" w:cs="Times New Roman"/>
          <w:b/>
          <w:sz w:val="24"/>
          <w:szCs w:val="24"/>
          <w:lang w:eastAsia="en-US"/>
        </w:rPr>
        <w:t>КАЛЕНДАРНО-ТЕМАТИЧЕСКОЕ ПЛАНИРОВАНИЕ</w:t>
      </w:r>
    </w:p>
    <w:tbl>
      <w:tblPr>
        <w:tblStyle w:val="a5"/>
        <w:tblW w:w="11199" w:type="dxa"/>
        <w:tblInd w:w="-1310" w:type="dxa"/>
        <w:tblLook w:val="04A0" w:firstRow="1" w:lastRow="0" w:firstColumn="1" w:lastColumn="0" w:noHBand="0" w:noVBand="1"/>
      </w:tblPr>
      <w:tblGrid>
        <w:gridCol w:w="851"/>
        <w:gridCol w:w="1134"/>
        <w:gridCol w:w="1134"/>
        <w:gridCol w:w="4911"/>
        <w:gridCol w:w="1675"/>
        <w:gridCol w:w="1494"/>
      </w:tblGrid>
      <w:tr w:rsidR="004420B8" w:rsidRPr="00F26D38" w:rsidTr="004420B8">
        <w:tc>
          <w:tcPr>
            <w:tcW w:w="851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D38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D38">
              <w:rPr>
                <w:rFonts w:ascii="Times New Roman" w:hAnsi="Times New Roman"/>
                <w:sz w:val="24"/>
                <w:szCs w:val="24"/>
              </w:rPr>
              <w:t>Дата по плану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6D38">
              <w:rPr>
                <w:rFonts w:ascii="Times New Roman" w:hAnsi="Times New Roman"/>
                <w:sz w:val="24"/>
                <w:szCs w:val="24"/>
              </w:rPr>
              <w:t>Дата по факту</w:t>
            </w:r>
          </w:p>
        </w:tc>
        <w:tc>
          <w:tcPr>
            <w:tcW w:w="4911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6D38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6D38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Повторение основных вопросов 8 класса (3 часа)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безопасности в кабинете химии. Строение атома. Периодический закон и ПСХЭ Д.И. Менделеева в свете строения атома.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Химическая связь. Строение вещества.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классы неорганических веществ, их связь между собой.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1.Классификация химических реакций (6 ч)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восстановительные реакции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Тепловой эффект хим. реакции. Расчеты по термохимическим уравнениям.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Скорость химических реакций.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№1. Изучение влияния условий проведения химической реакции на ее скорость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Химическое равновесие. Условия его смещения.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знаний. Решение задач.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2.Электролитическая диссоциация (7ч)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Сущность процесса электролитической диссоциации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Электролитическая диссоциация кислот, щелочей и солей.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Слабые и сильные электролиты. Степень диссоциации.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Реакции ионного обмена.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Гидролиз солей.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№2.Решение экспери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ментальных задач по теме «Свойства кислот, оснований и солей как электролитов».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№1 по теме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:«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Электролитическая диссоциация».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3. Галогены</w:t>
            </w:r>
          </w:p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(5 ч)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галогенов.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Хлор.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Хлороводород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 получение и свойства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Соляная кислота и ее соли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№3. Получение соляной кислоты и изучение ее свойств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 Кислород и сера (6 ч)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кислорода и серы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Сера. Физические и хими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ческие свойства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серы. Применение.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Сероводород. Сульфиды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Оксид серы (IV). Сероводородная и сернистая кислоты и их соли.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Оксид серы (VI). Серная кислота и ее соли.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№4. Решение экспери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ментальных задач по теме «Кислород и сера».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5. Азот и фосфор (8 ч)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азота и фосфора. Физические и химические свойства азота.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Аммиак. Физические и химические свойства. Получение, применение.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№5.Получение амми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ака и изучение его свойств.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Соли аммония.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Азотная кислота.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Соли азотной кислоты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Фосфор. Физические и химические свойства фос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фора.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Оксид фосфора (V). Фосфорная кислота и ее соли.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6. Углерод и кремний (9 ч)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углерода и кремния. Аллотропия углерода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Химические свойства углерода. Адсорбция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Оксид углерода (II) - угарный газ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Оксид углерода (IV) - углекислый газ.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Угольная кислота и ее соли. Круговорот углерода в природе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№6. Получение оксида углерода (IV) и изучение его свойств. Распо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знавание карбонатов.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Кремний. Оксид кремния (IV)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Кремниевая кислота и ее соли. Стекло. Цемент.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№2 по темам: «Кислород и сера. Азот и фосфор. Углерод и кремний».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7. Общие свойства металлов (13ч)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металлов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металлов в природе и общие способы их получения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Химические свойства металлов. Электрохимический ряд напряжений металлов.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Сплавы (сталь, чугун, дюралюминий, бронза).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Щелочные металлы. 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Магний. Щелочноземельные металлы. 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Кальций и его соединения. Жесткость воды и способы ее устранения.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Алюминий. Положение алюминия в периодической системе и строение его атома.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Важнейшие соединения алюминия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Железо. Положение железа в периодической системе и строение его атома.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Соединения железа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№7Решение экспериментальных задач по теме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еталлы и их соединения».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№3 по теме: «Общие свойства металлов».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8. Основы органической химии(10 ч)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Первоначальные сведения о строении органических веществ.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Упрощенная классификация органических соединений.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Предельные углеводороды. Мета, этан.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Непредельные углеводороды. </w:t>
            </w:r>
          </w:p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Этилен.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Полимеры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Производные углеводородов. Спирты. 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Карбоновые кислоты. Сложные эфиры. Жиры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Углеводы. Аминокислоты. Белки.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420B8" w:rsidRPr="00F26D38" w:rsidTr="004420B8">
        <w:tc>
          <w:tcPr>
            <w:tcW w:w="851" w:type="dxa"/>
            <w:vAlign w:val="center"/>
          </w:tcPr>
          <w:p w:rsidR="004420B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1" w:type="dxa"/>
          </w:tcPr>
          <w:p w:rsidR="004420B8" w:rsidRDefault="004420B8" w:rsidP="00B646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675" w:type="dxa"/>
            <w:vAlign w:val="center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4" w:type="dxa"/>
          </w:tcPr>
          <w:p w:rsidR="004420B8" w:rsidRPr="00F26D38" w:rsidRDefault="004420B8" w:rsidP="00B646C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E5108" w:rsidRDefault="003E5108"/>
    <w:p w:rsidR="003E5108" w:rsidRDefault="003E5108"/>
    <w:p w:rsidR="003E5108" w:rsidRDefault="003E5108"/>
    <w:p w:rsidR="003E5108" w:rsidRDefault="003E5108"/>
    <w:p w:rsidR="003E5108" w:rsidRDefault="003E5108"/>
    <w:p w:rsidR="003E5108" w:rsidRDefault="003E5108"/>
    <w:p w:rsidR="003E5108" w:rsidRDefault="003E5108"/>
    <w:p w:rsidR="003E5108" w:rsidRDefault="003E5108"/>
    <w:p w:rsidR="00B54070" w:rsidRDefault="00B54070"/>
    <w:p w:rsidR="00F93445" w:rsidRDefault="00F93445" w:rsidP="003E5108">
      <w:pPr>
        <w:jc w:val="right"/>
      </w:pPr>
    </w:p>
    <w:p w:rsidR="00F93445" w:rsidRDefault="00F93445" w:rsidP="003E5108">
      <w:pPr>
        <w:jc w:val="right"/>
      </w:pPr>
    </w:p>
    <w:p w:rsidR="00F93445" w:rsidRDefault="00F93445" w:rsidP="003E5108">
      <w:pPr>
        <w:jc w:val="right"/>
      </w:pPr>
    </w:p>
    <w:p w:rsidR="00F93445" w:rsidRDefault="00F93445" w:rsidP="003E5108">
      <w:pPr>
        <w:jc w:val="right"/>
      </w:pPr>
    </w:p>
    <w:p w:rsidR="00F93445" w:rsidRDefault="00F93445" w:rsidP="003E5108">
      <w:pPr>
        <w:jc w:val="right"/>
      </w:pPr>
    </w:p>
    <w:p w:rsidR="00F93445" w:rsidRDefault="00F93445" w:rsidP="003E5108">
      <w:pPr>
        <w:jc w:val="right"/>
      </w:pPr>
    </w:p>
    <w:p w:rsidR="00F93445" w:rsidRDefault="00F93445" w:rsidP="003E5108">
      <w:pPr>
        <w:jc w:val="right"/>
      </w:pPr>
    </w:p>
    <w:p w:rsidR="00D04CB1" w:rsidRDefault="00D04CB1" w:rsidP="003E5108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E5108" w:rsidRPr="003E5108" w:rsidRDefault="00D04CB1" w:rsidP="003E5108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П</w:t>
      </w:r>
      <w:r w:rsidR="003E5108" w:rsidRPr="003E5108">
        <w:rPr>
          <w:rFonts w:ascii="Times New Roman" w:hAnsi="Times New Roman" w:cs="Times New Roman"/>
          <w:i/>
          <w:sz w:val="28"/>
          <w:szCs w:val="28"/>
        </w:rPr>
        <w:t>РИЛОЖЕНИЕ №2</w:t>
      </w:r>
    </w:p>
    <w:p w:rsidR="003E5108" w:rsidRPr="003E5108" w:rsidRDefault="003E5108" w:rsidP="003E51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108">
        <w:rPr>
          <w:rFonts w:ascii="Times New Roman" w:hAnsi="Times New Roman" w:cs="Times New Roman"/>
          <w:b/>
          <w:sz w:val="28"/>
          <w:szCs w:val="28"/>
        </w:rPr>
        <w:t>ЛИСТ КОРРЕКТИРОВКИ  КАЛЕНДАРНО-ТЕМАТИЧЕСКОГО ПЛАНИРОВАНИЯ</w:t>
      </w:r>
    </w:p>
    <w:p w:rsidR="003E5108" w:rsidRPr="003E5108" w:rsidRDefault="003E5108" w:rsidP="003E51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5108" w:rsidRPr="003E5108" w:rsidRDefault="003E5108" w:rsidP="003E5108">
      <w:pPr>
        <w:rPr>
          <w:rFonts w:ascii="Times New Roman" w:hAnsi="Times New Roman" w:cs="Times New Roman"/>
          <w:sz w:val="28"/>
          <w:szCs w:val="28"/>
        </w:rPr>
      </w:pPr>
      <w:r w:rsidRPr="003E5108">
        <w:rPr>
          <w:rFonts w:ascii="Times New Roman" w:hAnsi="Times New Roman" w:cs="Times New Roman"/>
          <w:sz w:val="28"/>
          <w:szCs w:val="28"/>
        </w:rPr>
        <w:t>Предмет</w:t>
      </w:r>
      <w:r>
        <w:rPr>
          <w:rFonts w:ascii="Times New Roman" w:hAnsi="Times New Roman" w:cs="Times New Roman"/>
          <w:sz w:val="28"/>
          <w:szCs w:val="28"/>
        </w:rPr>
        <w:t>:ХИМИЯ</w:t>
      </w:r>
    </w:p>
    <w:p w:rsidR="003E5108" w:rsidRPr="003E5108" w:rsidRDefault="003E5108" w:rsidP="003E51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p w:rsidR="003E5108" w:rsidRPr="003E5108" w:rsidRDefault="003E5108" w:rsidP="003E5108">
      <w:pPr>
        <w:rPr>
          <w:rFonts w:ascii="Times New Roman" w:hAnsi="Times New Roman" w:cs="Times New Roman"/>
          <w:sz w:val="28"/>
          <w:szCs w:val="28"/>
        </w:rPr>
      </w:pPr>
      <w:r w:rsidRPr="003E5108">
        <w:rPr>
          <w:rFonts w:ascii="Times New Roman" w:hAnsi="Times New Roman" w:cs="Times New Roman"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>:Кармазина Е.В.</w:t>
      </w:r>
    </w:p>
    <w:p w:rsidR="003E5108" w:rsidRPr="003E5108" w:rsidRDefault="00D04CB1" w:rsidP="003E51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</w:t>
      </w:r>
      <w:r w:rsidR="004B6652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3E5108" w:rsidRPr="003E5108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3E5108" w:rsidRPr="003E5108" w:rsidRDefault="003E5108" w:rsidP="003E5108">
      <w:pPr>
        <w:rPr>
          <w:rStyle w:val="FontStyle26"/>
          <w:sz w:val="28"/>
          <w:szCs w:val="28"/>
        </w:rPr>
      </w:pPr>
    </w:p>
    <w:tbl>
      <w:tblPr>
        <w:tblStyle w:val="a5"/>
        <w:tblW w:w="9811" w:type="dxa"/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992"/>
        <w:gridCol w:w="850"/>
        <w:gridCol w:w="1830"/>
        <w:gridCol w:w="1636"/>
      </w:tblGrid>
      <w:tr w:rsidR="003E5108" w:rsidRPr="003E5108" w:rsidTr="00B646C5">
        <w:trPr>
          <w:trHeight w:val="558"/>
        </w:trPr>
        <w:tc>
          <w:tcPr>
            <w:tcW w:w="817" w:type="dxa"/>
            <w:vMerge w:val="restart"/>
          </w:tcPr>
          <w:p w:rsidR="003E5108" w:rsidRP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  <w:r w:rsidRPr="003E5108">
              <w:rPr>
                <w:rStyle w:val="FontStyle26"/>
                <w:sz w:val="28"/>
                <w:szCs w:val="28"/>
              </w:rPr>
              <w:t>№ урока</w:t>
            </w:r>
          </w:p>
        </w:tc>
        <w:tc>
          <w:tcPr>
            <w:tcW w:w="3686" w:type="dxa"/>
            <w:vMerge w:val="restart"/>
          </w:tcPr>
          <w:p w:rsidR="003E5108" w:rsidRP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  <w:r w:rsidRPr="003E5108">
              <w:rPr>
                <w:rStyle w:val="FontStyle26"/>
                <w:sz w:val="28"/>
                <w:szCs w:val="28"/>
              </w:rPr>
              <w:t>Тема</w:t>
            </w:r>
          </w:p>
        </w:tc>
        <w:tc>
          <w:tcPr>
            <w:tcW w:w="1842" w:type="dxa"/>
            <w:gridSpan w:val="2"/>
          </w:tcPr>
          <w:p w:rsidR="003E5108" w:rsidRP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  <w:r w:rsidRPr="003E5108">
              <w:rPr>
                <w:rStyle w:val="FontStyle26"/>
                <w:sz w:val="28"/>
                <w:szCs w:val="28"/>
              </w:rPr>
              <w:t>Количество часов</w:t>
            </w:r>
          </w:p>
        </w:tc>
        <w:tc>
          <w:tcPr>
            <w:tcW w:w="1830" w:type="dxa"/>
            <w:vMerge w:val="restart"/>
          </w:tcPr>
          <w:p w:rsidR="003E5108" w:rsidRP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  <w:r w:rsidRPr="003E5108">
              <w:rPr>
                <w:rStyle w:val="FontStyle26"/>
                <w:sz w:val="28"/>
                <w:szCs w:val="28"/>
              </w:rPr>
              <w:t>Причина корректировки</w:t>
            </w:r>
          </w:p>
        </w:tc>
        <w:tc>
          <w:tcPr>
            <w:tcW w:w="1636" w:type="dxa"/>
            <w:vMerge w:val="restart"/>
          </w:tcPr>
          <w:p w:rsidR="003E5108" w:rsidRP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  <w:r w:rsidRPr="003E5108">
              <w:rPr>
                <w:rStyle w:val="FontStyle26"/>
                <w:sz w:val="28"/>
                <w:szCs w:val="28"/>
              </w:rPr>
              <w:t>Способ корректировки</w:t>
            </w:r>
          </w:p>
        </w:tc>
      </w:tr>
      <w:tr w:rsidR="003E5108" w:rsidRPr="003E5108" w:rsidTr="00B646C5">
        <w:trPr>
          <w:trHeight w:val="558"/>
        </w:trPr>
        <w:tc>
          <w:tcPr>
            <w:tcW w:w="817" w:type="dxa"/>
            <w:vMerge/>
          </w:tcPr>
          <w:p w:rsidR="003E5108" w:rsidRP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  <w:vMerge/>
          </w:tcPr>
          <w:p w:rsidR="003E5108" w:rsidRP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3E5108" w:rsidRP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  <w:r w:rsidRPr="003E5108">
              <w:rPr>
                <w:rStyle w:val="FontStyle26"/>
                <w:sz w:val="28"/>
                <w:szCs w:val="28"/>
              </w:rPr>
              <w:t>по плану</w:t>
            </w:r>
          </w:p>
        </w:tc>
        <w:tc>
          <w:tcPr>
            <w:tcW w:w="850" w:type="dxa"/>
          </w:tcPr>
          <w:p w:rsidR="003E5108" w:rsidRP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  <w:r w:rsidRPr="003E5108">
              <w:rPr>
                <w:rStyle w:val="FontStyle26"/>
                <w:sz w:val="28"/>
                <w:szCs w:val="28"/>
              </w:rPr>
              <w:t>по факту</w:t>
            </w:r>
          </w:p>
        </w:tc>
        <w:tc>
          <w:tcPr>
            <w:tcW w:w="1830" w:type="dxa"/>
            <w:vMerge/>
          </w:tcPr>
          <w:p w:rsidR="003E5108" w:rsidRP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  <w:vMerge/>
          </w:tcPr>
          <w:p w:rsidR="003E5108" w:rsidRP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3E5108" w:rsidRPr="003E5108" w:rsidTr="00B646C5">
        <w:trPr>
          <w:trHeight w:val="558"/>
        </w:trPr>
        <w:tc>
          <w:tcPr>
            <w:tcW w:w="817" w:type="dxa"/>
          </w:tcPr>
          <w:p w:rsidR="003E5108" w:rsidRP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3E5108" w:rsidRP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3E5108" w:rsidRP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3E5108" w:rsidRP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3E5108" w:rsidRP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3E5108" w:rsidRP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3E5108" w:rsidTr="00B646C5">
        <w:trPr>
          <w:trHeight w:val="558"/>
        </w:trPr>
        <w:tc>
          <w:tcPr>
            <w:tcW w:w="817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3E5108" w:rsidTr="00B646C5">
        <w:trPr>
          <w:trHeight w:val="558"/>
        </w:trPr>
        <w:tc>
          <w:tcPr>
            <w:tcW w:w="817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3E5108" w:rsidTr="00B646C5">
        <w:trPr>
          <w:trHeight w:val="558"/>
        </w:trPr>
        <w:tc>
          <w:tcPr>
            <w:tcW w:w="817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3E5108" w:rsidTr="00B646C5">
        <w:trPr>
          <w:trHeight w:val="558"/>
        </w:trPr>
        <w:tc>
          <w:tcPr>
            <w:tcW w:w="817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3E5108" w:rsidTr="00B646C5">
        <w:trPr>
          <w:trHeight w:val="558"/>
        </w:trPr>
        <w:tc>
          <w:tcPr>
            <w:tcW w:w="817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3E5108" w:rsidTr="00B646C5">
        <w:trPr>
          <w:trHeight w:val="558"/>
        </w:trPr>
        <w:tc>
          <w:tcPr>
            <w:tcW w:w="817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3E5108" w:rsidTr="00B646C5">
        <w:trPr>
          <w:trHeight w:val="558"/>
        </w:trPr>
        <w:tc>
          <w:tcPr>
            <w:tcW w:w="817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3E5108" w:rsidTr="00B646C5">
        <w:trPr>
          <w:trHeight w:val="558"/>
        </w:trPr>
        <w:tc>
          <w:tcPr>
            <w:tcW w:w="817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3E5108" w:rsidTr="00B646C5">
        <w:trPr>
          <w:trHeight w:val="558"/>
        </w:trPr>
        <w:tc>
          <w:tcPr>
            <w:tcW w:w="817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3E5108" w:rsidTr="00B646C5">
        <w:trPr>
          <w:trHeight w:val="558"/>
        </w:trPr>
        <w:tc>
          <w:tcPr>
            <w:tcW w:w="817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3E5108" w:rsidTr="00B646C5">
        <w:trPr>
          <w:trHeight w:val="558"/>
        </w:trPr>
        <w:tc>
          <w:tcPr>
            <w:tcW w:w="817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3E5108" w:rsidTr="00B646C5">
        <w:trPr>
          <w:trHeight w:val="558"/>
        </w:trPr>
        <w:tc>
          <w:tcPr>
            <w:tcW w:w="817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368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3E5108" w:rsidRDefault="003E5108" w:rsidP="00B646C5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</w:tbl>
    <w:p w:rsidR="00B54070" w:rsidRDefault="00B54070" w:rsidP="003E5108">
      <w:pPr>
        <w:snapToGrid w:val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C1D64" w:rsidRDefault="002C1D64" w:rsidP="003E5108">
      <w:pPr>
        <w:snapToGrid w:val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D04CB1" w:rsidRDefault="00D04CB1" w:rsidP="003E5108">
      <w:pPr>
        <w:snapToGrid w:val="0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E5108" w:rsidRPr="003E5108" w:rsidRDefault="003E5108" w:rsidP="003E5108">
      <w:pPr>
        <w:snapToGrid w:val="0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3E5108"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№3</w:t>
      </w:r>
    </w:p>
    <w:p w:rsidR="003E5108" w:rsidRDefault="003E5108" w:rsidP="003E510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108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E5108" w:rsidRPr="00E30CC0" w:rsidRDefault="003E5108" w:rsidP="003E5108">
      <w:pPr>
        <w:numPr>
          <w:ilvl w:val="0"/>
          <w:numId w:val="9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Рудзитис Г.Е. Химия: 8 кл.: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Учреждений / Г.Е. Рудзитис, Ф.Г. Фельдман. – М.: Просвещение.</w:t>
      </w:r>
    </w:p>
    <w:p w:rsidR="003E5108" w:rsidRPr="00E30CC0" w:rsidRDefault="003E5108" w:rsidP="003E5108">
      <w:pPr>
        <w:numPr>
          <w:ilvl w:val="0"/>
          <w:numId w:val="9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Химия: 8 кл.: электронное приложение к учебнику.</w:t>
      </w:r>
    </w:p>
    <w:p w:rsidR="003E5108" w:rsidRPr="00E30CC0" w:rsidRDefault="003E5108" w:rsidP="003E5108">
      <w:pPr>
        <w:numPr>
          <w:ilvl w:val="0"/>
          <w:numId w:val="9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Рудзитис Г.Е. Химия: 9 кл.: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Учреждений / Г.Е. Рудзитис, Ф.Г. Фельдман. – М.: Просвещение.</w:t>
      </w:r>
    </w:p>
    <w:p w:rsidR="003E5108" w:rsidRPr="00E30CC0" w:rsidRDefault="003E5108" w:rsidP="003E5108">
      <w:pPr>
        <w:numPr>
          <w:ilvl w:val="0"/>
          <w:numId w:val="9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Химия: 9 кл.: электронное приложение к учебнику.</w:t>
      </w:r>
    </w:p>
    <w:p w:rsidR="003E5108" w:rsidRPr="00E30CC0" w:rsidRDefault="003E5108" w:rsidP="003E5108">
      <w:pPr>
        <w:numPr>
          <w:ilvl w:val="0"/>
          <w:numId w:val="9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Химия: задачник с «помощником»: 8-9 классы / Н.Н.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5108" w:rsidRPr="00E30CC0" w:rsidRDefault="003E5108" w:rsidP="003E5108">
      <w:pPr>
        <w:numPr>
          <w:ilvl w:val="0"/>
          <w:numId w:val="9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Химия. Рабочие программы. Предметная линия учебников Г.Е. Рудзитиса, Ф.Г. Фельдмана. 8-9 классы/ Н.Н.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5108" w:rsidRPr="00E30CC0" w:rsidRDefault="003E5108" w:rsidP="003E5108">
      <w:pPr>
        <w:numPr>
          <w:ilvl w:val="0"/>
          <w:numId w:val="9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Радецкий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А.М. Химия: дидактический материал: 8-9 кл. / А.М.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Радецкий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5108" w:rsidRPr="00E30CC0" w:rsidRDefault="003E5108" w:rsidP="003E5108">
      <w:pPr>
        <w:numPr>
          <w:ilvl w:val="0"/>
          <w:numId w:val="9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Химия. Уроки: 8 кл. / Н.Н.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5108" w:rsidRPr="00E30CC0" w:rsidRDefault="003E5108" w:rsidP="003E5108">
      <w:pPr>
        <w:numPr>
          <w:ilvl w:val="0"/>
          <w:numId w:val="9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Химия. Уроки: 9 кл. / Н.Н.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5108" w:rsidRPr="00E30CC0" w:rsidRDefault="003E5108" w:rsidP="003E5108">
      <w:pPr>
        <w:shd w:val="clear" w:color="auto" w:fill="FFFFFF"/>
        <w:spacing w:after="0" w:line="240" w:lineRule="auto"/>
        <w:ind w:left="142" w:firstLine="708"/>
        <w:jc w:val="center"/>
        <w:rPr>
          <w:rFonts w:ascii="Calibri" w:eastAsia="Times New Roman" w:hAnsi="Calibri" w:cs="Times New Roman"/>
          <w:color w:val="000000"/>
        </w:rPr>
      </w:pPr>
      <w:r w:rsidRPr="00E30C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Список литературы для учащихся:</w:t>
      </w:r>
    </w:p>
    <w:p w:rsidR="003E5108" w:rsidRPr="00E30CC0" w:rsidRDefault="003E5108" w:rsidP="003E5108">
      <w:p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Times New Roman"/>
          <w:color w:val="000000"/>
        </w:rPr>
      </w:pPr>
      <w:r w:rsidRPr="00E30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Учебники:</w:t>
      </w:r>
    </w:p>
    <w:p w:rsidR="003E5108" w:rsidRPr="00E30CC0" w:rsidRDefault="003E5108" w:rsidP="003E5108">
      <w:pPr>
        <w:numPr>
          <w:ilvl w:val="0"/>
          <w:numId w:val="10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Рудзитис Г.Е. Химия: 8 кл.: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Учреждений / Г.Е. Рудзитис, Ф.Г. Фельдман. – М.: Просвещение.</w:t>
      </w:r>
    </w:p>
    <w:p w:rsidR="003E5108" w:rsidRPr="00E30CC0" w:rsidRDefault="003E5108" w:rsidP="003E5108">
      <w:pPr>
        <w:numPr>
          <w:ilvl w:val="0"/>
          <w:numId w:val="10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Рудзитис Г.Е. Химия: 9 кл.: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Учреждений / Г.Е. Рудзитис, Ф.Г. Фельдман. – М.: Просвещение.</w:t>
      </w:r>
    </w:p>
    <w:p w:rsidR="003E5108" w:rsidRPr="00E30CC0" w:rsidRDefault="003E5108" w:rsidP="003E5108">
      <w:pPr>
        <w:numPr>
          <w:ilvl w:val="0"/>
          <w:numId w:val="10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Химия: задачник с «помощником»: 8-9 классы / Н.Н.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5108" w:rsidRPr="00E30CC0" w:rsidRDefault="003E5108" w:rsidP="003E5108">
      <w:p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Times New Roman"/>
          <w:color w:val="000000"/>
        </w:rPr>
      </w:pPr>
      <w:r w:rsidRPr="00E30CC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Рабочие тетради:</w:t>
      </w:r>
    </w:p>
    <w:p w:rsidR="003E5108" w:rsidRPr="00E30CC0" w:rsidRDefault="003E5108" w:rsidP="003E5108">
      <w:pPr>
        <w:numPr>
          <w:ilvl w:val="0"/>
          <w:numId w:val="11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Габрусева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Н.И. Химия: рабочая тетрадь: 8 кл. / Н.И.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Габрусева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5108" w:rsidRPr="00E30CC0" w:rsidRDefault="003E5108" w:rsidP="003E5108">
      <w:pPr>
        <w:numPr>
          <w:ilvl w:val="0"/>
          <w:numId w:val="11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Габрусева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Н.И. Химия: рабочая тетрадь: 9 кл. / Н.И.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Габрусева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5108" w:rsidRPr="00E30CC0" w:rsidRDefault="003E5108" w:rsidP="003E5108">
      <w:p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Times New Roman"/>
          <w:color w:val="000000"/>
        </w:rPr>
      </w:pPr>
      <w:r w:rsidRPr="00E30C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Список литературы для педагогов:</w:t>
      </w:r>
    </w:p>
    <w:p w:rsidR="003E5108" w:rsidRPr="00E30CC0" w:rsidRDefault="003E5108" w:rsidP="003E5108">
      <w:pPr>
        <w:numPr>
          <w:ilvl w:val="0"/>
          <w:numId w:val="12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Рудзитис Г.Е. Химия: 8 кл.: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Учреждений / Г.Е. Рудзитис, Ф.Г. Фельдман. – М.: Просвещение.</w:t>
      </w:r>
    </w:p>
    <w:p w:rsidR="003E5108" w:rsidRPr="00E30CC0" w:rsidRDefault="003E5108" w:rsidP="003E5108">
      <w:pPr>
        <w:numPr>
          <w:ilvl w:val="0"/>
          <w:numId w:val="12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Химия: 8 кл.: электронное приложение к учебнику.</w:t>
      </w:r>
    </w:p>
    <w:p w:rsidR="003E5108" w:rsidRPr="00E30CC0" w:rsidRDefault="003E5108" w:rsidP="003E5108">
      <w:pPr>
        <w:numPr>
          <w:ilvl w:val="0"/>
          <w:numId w:val="12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Рудзитис Г.Е. Химия: 9 кл.: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ля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Учреждений / Г.Е. Рудзитис, Ф.Г. Фельдман. – М.: Просвещение.</w:t>
      </w:r>
    </w:p>
    <w:p w:rsidR="003E5108" w:rsidRPr="00E30CC0" w:rsidRDefault="003E5108" w:rsidP="003E5108">
      <w:pPr>
        <w:numPr>
          <w:ilvl w:val="0"/>
          <w:numId w:val="12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Химия: 9 кл.: электронное приложение к учебнику.</w:t>
      </w:r>
    </w:p>
    <w:p w:rsidR="003E5108" w:rsidRPr="00E30CC0" w:rsidRDefault="003E5108" w:rsidP="003E5108">
      <w:pPr>
        <w:numPr>
          <w:ilvl w:val="0"/>
          <w:numId w:val="12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Химия: задачник с «помощником»: 8-9 классы / Н.Н.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5108" w:rsidRPr="00E30CC0" w:rsidRDefault="003E5108" w:rsidP="003E5108">
      <w:pPr>
        <w:numPr>
          <w:ilvl w:val="0"/>
          <w:numId w:val="12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Химия. Рабочие программы. Предметная линия учебников Г.Е. Рудзитиса, Ф.Г. Фельдмана. 8-9 классы/ Н.Н.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5108" w:rsidRPr="00E30CC0" w:rsidRDefault="003E5108" w:rsidP="003E5108">
      <w:pPr>
        <w:numPr>
          <w:ilvl w:val="0"/>
          <w:numId w:val="12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Радецкий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А.М. Химия: дидактический материал: 8-9 кл. / А.М.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Радецкий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5108" w:rsidRPr="00E30CC0" w:rsidRDefault="003E5108" w:rsidP="003E5108">
      <w:pPr>
        <w:numPr>
          <w:ilvl w:val="0"/>
          <w:numId w:val="12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Химия. Уроки: 8 кл. / Н.Н.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5108" w:rsidRPr="00E30CC0" w:rsidRDefault="003E5108" w:rsidP="003E5108">
      <w:pPr>
        <w:numPr>
          <w:ilvl w:val="0"/>
          <w:numId w:val="12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Гара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Химия. Уроки: 9 кл. / Н.Н.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5108" w:rsidRPr="00E30CC0" w:rsidRDefault="003E5108" w:rsidP="003E5108">
      <w:pPr>
        <w:numPr>
          <w:ilvl w:val="0"/>
          <w:numId w:val="12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Боровских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Т.А. Тесты по химии. Первоначальные химические понятия. Кислород. Водород. Вода, растворы. Основные классы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неорганичесих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соединений: 8 кл.: к учебнику Г.Е. Рудзитиса, Ф.Г. Фельдмана «Химия. 8 класс». – М.: Издательство «Экзамен», 2010.</w:t>
      </w:r>
    </w:p>
    <w:p w:rsidR="003E5108" w:rsidRPr="00E30CC0" w:rsidRDefault="003E5108" w:rsidP="003E5108">
      <w:pPr>
        <w:numPr>
          <w:ilvl w:val="0"/>
          <w:numId w:val="12"/>
        </w:numPr>
        <w:shd w:val="clear" w:color="auto" w:fill="FFFFFF"/>
        <w:spacing w:after="0" w:line="240" w:lineRule="auto"/>
        <w:ind w:left="142" w:firstLine="708"/>
        <w:rPr>
          <w:rFonts w:ascii="Calibri" w:eastAsia="Times New Roman" w:hAnsi="Calibri" w:cs="Arial"/>
          <w:color w:val="000000"/>
        </w:rPr>
      </w:pP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Боровских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Т.А. Тесты по химии. </w:t>
      </w:r>
      <w:proofErr w:type="spellStart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Электролдитическая</w:t>
      </w:r>
      <w:proofErr w:type="spellEnd"/>
      <w:r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диссоциация. Кислород и сера. Азот и фосфор. Углерод и кремний. 9 класс: к учебнику Г.Е. Рудзитиса, Ф.Г. Фельдмана «Химия. 9 класс». – М.: Издательство «Экзамен», 2011.</w:t>
      </w:r>
    </w:p>
    <w:p w:rsidR="003E5108" w:rsidRDefault="003E5108" w:rsidP="003E5108">
      <w:pPr>
        <w:shd w:val="clear" w:color="auto" w:fill="FFFFFF"/>
        <w:spacing w:after="0" w:line="240" w:lineRule="auto"/>
        <w:ind w:left="142"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3E5108" w:rsidRPr="00E30CC0" w:rsidRDefault="003E5108" w:rsidP="003E5108">
      <w:pPr>
        <w:shd w:val="clear" w:color="auto" w:fill="FFFFFF"/>
        <w:spacing w:after="0" w:line="240" w:lineRule="auto"/>
        <w:ind w:left="142" w:firstLine="708"/>
        <w:jc w:val="center"/>
        <w:rPr>
          <w:rFonts w:ascii="Calibri" w:eastAsia="Times New Roman" w:hAnsi="Calibri" w:cs="Times New Roman"/>
          <w:color w:val="000000"/>
        </w:rPr>
      </w:pPr>
      <w:r w:rsidRPr="00E30C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Перечень цифровых информационных ресурсов Интернета:</w:t>
      </w:r>
    </w:p>
    <w:p w:rsidR="003E5108" w:rsidRPr="00E30CC0" w:rsidRDefault="00791E31" w:rsidP="003E5108">
      <w:pPr>
        <w:numPr>
          <w:ilvl w:val="0"/>
          <w:numId w:val="13"/>
        </w:numPr>
        <w:shd w:val="clear" w:color="auto" w:fill="FFFFFF"/>
        <w:spacing w:after="0" w:line="240" w:lineRule="auto"/>
        <w:ind w:left="142"/>
        <w:rPr>
          <w:rFonts w:ascii="Calibri" w:eastAsia="Times New Roman" w:hAnsi="Calibri" w:cs="Arial"/>
          <w:color w:val="000000"/>
        </w:rPr>
      </w:pPr>
      <w:hyperlink r:id="rId6" w:history="1">
        <w:r w:rsidR="003E5108" w:rsidRPr="00E30CC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http://ege.yandex.ru/chemistry/</w:t>
        </w:r>
      </w:hyperlink>
    </w:p>
    <w:p w:rsidR="003E5108" w:rsidRPr="00E30CC0" w:rsidRDefault="00791E31" w:rsidP="003E5108">
      <w:pPr>
        <w:numPr>
          <w:ilvl w:val="0"/>
          <w:numId w:val="13"/>
        </w:numPr>
        <w:shd w:val="clear" w:color="auto" w:fill="FFFFFF"/>
        <w:spacing w:after="0" w:line="240" w:lineRule="auto"/>
        <w:ind w:left="142"/>
        <w:rPr>
          <w:rFonts w:ascii="Calibri" w:eastAsia="Times New Roman" w:hAnsi="Calibri" w:cs="Arial"/>
          <w:color w:val="000000"/>
        </w:rPr>
      </w:pPr>
      <w:hyperlink r:id="rId7" w:history="1">
        <w:r w:rsidR="003E5108" w:rsidRPr="00E30CC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http://chem.reshuege.ru/</w:t>
        </w:r>
      </w:hyperlink>
    </w:p>
    <w:p w:rsidR="003E5108" w:rsidRPr="00E30CC0" w:rsidRDefault="003E5108" w:rsidP="003E5108">
      <w:pPr>
        <w:numPr>
          <w:ilvl w:val="0"/>
          <w:numId w:val="13"/>
        </w:numPr>
        <w:shd w:val="clear" w:color="auto" w:fill="FFFFFF"/>
        <w:spacing w:after="0" w:line="240" w:lineRule="auto"/>
        <w:ind w:left="142"/>
        <w:rPr>
          <w:rFonts w:ascii="Calibri" w:eastAsia="Times New Roman" w:hAnsi="Calibri" w:cs="Arial"/>
          <w:color w:val="000000"/>
        </w:rPr>
      </w:pPr>
      <w:r w:rsidRPr="00E30CC0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http://himege.ru/</w:t>
      </w:r>
    </w:p>
    <w:p w:rsidR="003E5108" w:rsidRPr="00E30CC0" w:rsidRDefault="00791E31" w:rsidP="003E5108">
      <w:pPr>
        <w:numPr>
          <w:ilvl w:val="0"/>
          <w:numId w:val="13"/>
        </w:numPr>
        <w:shd w:val="clear" w:color="auto" w:fill="FFFFFF"/>
        <w:spacing w:after="0" w:line="240" w:lineRule="auto"/>
        <w:ind w:left="142"/>
        <w:rPr>
          <w:rFonts w:ascii="Calibri" w:eastAsia="Times New Roman" w:hAnsi="Calibri" w:cs="Arial"/>
          <w:color w:val="000000"/>
        </w:rPr>
      </w:pPr>
      <w:hyperlink r:id="rId8" w:history="1">
        <w:r w:rsidR="003E5108" w:rsidRPr="00E30CC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http://pouchu.ru/</w:t>
        </w:r>
      </w:hyperlink>
    </w:p>
    <w:p w:rsidR="003E5108" w:rsidRPr="00E30CC0" w:rsidRDefault="00791E31" w:rsidP="003E5108">
      <w:pPr>
        <w:numPr>
          <w:ilvl w:val="0"/>
          <w:numId w:val="13"/>
        </w:numPr>
        <w:shd w:val="clear" w:color="auto" w:fill="FFFFFF"/>
        <w:spacing w:after="0" w:line="240" w:lineRule="auto"/>
        <w:ind w:left="142"/>
        <w:rPr>
          <w:rFonts w:ascii="Calibri" w:eastAsia="Times New Roman" w:hAnsi="Calibri" w:cs="Arial"/>
          <w:color w:val="000000"/>
        </w:rPr>
      </w:pPr>
      <w:hyperlink r:id="rId9" w:history="1">
        <w:r w:rsidR="003E5108" w:rsidRPr="00E30CC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http://enprophil.ucoz.ru/index/egeh_alkeny_alkadieny/0-358</w:t>
        </w:r>
      </w:hyperlink>
    </w:p>
    <w:p w:rsidR="003E5108" w:rsidRPr="00E30CC0" w:rsidRDefault="00791E31" w:rsidP="003E5108">
      <w:pPr>
        <w:numPr>
          <w:ilvl w:val="0"/>
          <w:numId w:val="13"/>
        </w:numPr>
        <w:shd w:val="clear" w:color="auto" w:fill="FFFFFF"/>
        <w:spacing w:after="0" w:line="240" w:lineRule="auto"/>
        <w:ind w:left="142"/>
        <w:rPr>
          <w:rFonts w:ascii="Calibri" w:eastAsia="Times New Roman" w:hAnsi="Calibri" w:cs="Arial"/>
          <w:color w:val="000000"/>
        </w:rPr>
      </w:pPr>
      <w:hyperlink r:id="rId10" w:history="1">
        <w:r w:rsidR="003E5108" w:rsidRPr="00E30CC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http://ximozal.ucoz.ru/_ld/12/1241___4_.pdf</w:t>
        </w:r>
      </w:hyperlink>
    </w:p>
    <w:p w:rsidR="003E5108" w:rsidRPr="00E30CC0" w:rsidRDefault="00791E31" w:rsidP="003E5108">
      <w:pPr>
        <w:numPr>
          <w:ilvl w:val="0"/>
          <w:numId w:val="13"/>
        </w:numPr>
        <w:shd w:val="clear" w:color="auto" w:fill="FFFFFF"/>
        <w:spacing w:after="0" w:line="240" w:lineRule="auto"/>
        <w:ind w:left="142"/>
        <w:rPr>
          <w:rFonts w:ascii="Calibri" w:eastAsia="Times New Roman" w:hAnsi="Calibri" w:cs="Arial"/>
          <w:color w:val="000000"/>
        </w:rPr>
      </w:pPr>
      <w:hyperlink r:id="rId11" w:history="1">
        <w:r w:rsidR="003E5108" w:rsidRPr="00E30CC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http://fictionbook.ru/author/georgiyi_isaakovich_lerner/biologiya_polniyyi_spravochnik_dlya_podg/read_online.html?page=3</w:t>
        </w:r>
      </w:hyperlink>
    </w:p>
    <w:p w:rsidR="003E5108" w:rsidRPr="00E30CC0" w:rsidRDefault="00791E31" w:rsidP="003E5108">
      <w:pPr>
        <w:numPr>
          <w:ilvl w:val="0"/>
          <w:numId w:val="13"/>
        </w:numPr>
        <w:shd w:val="clear" w:color="auto" w:fill="FFFFFF"/>
        <w:spacing w:after="0" w:line="240" w:lineRule="auto"/>
        <w:ind w:left="142"/>
        <w:rPr>
          <w:rFonts w:ascii="Calibri" w:eastAsia="Times New Roman" w:hAnsi="Calibri" w:cs="Arial"/>
          <w:color w:val="000000"/>
        </w:rPr>
      </w:pPr>
      <w:hyperlink r:id="rId12" w:history="1">
        <w:r w:rsidR="003E5108" w:rsidRPr="00E30CC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http://www.zavuch.info/methodlib/134/</w:t>
        </w:r>
      </w:hyperlink>
      <w:r w:rsidR="003E5108"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E5108" w:rsidRPr="00E30CC0" w:rsidRDefault="00791E31" w:rsidP="003E5108">
      <w:pPr>
        <w:numPr>
          <w:ilvl w:val="0"/>
          <w:numId w:val="13"/>
        </w:numPr>
        <w:shd w:val="clear" w:color="auto" w:fill="FFFFFF"/>
        <w:spacing w:after="0" w:line="240" w:lineRule="auto"/>
        <w:ind w:left="142"/>
        <w:rPr>
          <w:rFonts w:ascii="Calibri" w:eastAsia="Times New Roman" w:hAnsi="Calibri" w:cs="Arial"/>
          <w:color w:val="000000"/>
        </w:rPr>
      </w:pPr>
      <w:hyperlink r:id="rId13" w:history="1">
        <w:r w:rsidR="003E5108" w:rsidRPr="00E30CC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http://keramikos.ru/table.php?ap=table1000405</w:t>
        </w:r>
      </w:hyperlink>
      <w:r w:rsidR="003E5108"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hyperlink r:id="rId14" w:history="1">
        <w:r w:rsidR="003E5108" w:rsidRPr="00E30CC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http://sikorskaya-olja.narod.ru/EGE.htm</w:t>
        </w:r>
      </w:hyperlink>
      <w:r w:rsidR="003E5108"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E5108" w:rsidRPr="00E30CC0" w:rsidRDefault="00791E31" w:rsidP="003E5108">
      <w:pPr>
        <w:numPr>
          <w:ilvl w:val="0"/>
          <w:numId w:val="13"/>
        </w:numPr>
        <w:shd w:val="clear" w:color="auto" w:fill="FFFFFF"/>
        <w:spacing w:after="0" w:line="240" w:lineRule="auto"/>
        <w:ind w:left="142"/>
        <w:rPr>
          <w:rFonts w:ascii="Calibri" w:eastAsia="Times New Roman" w:hAnsi="Calibri" w:cs="Arial"/>
          <w:color w:val="000000"/>
        </w:rPr>
      </w:pPr>
      <w:hyperlink r:id="rId15" w:history="1">
        <w:r w:rsidR="003E5108" w:rsidRPr="00E30CC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www.olimpmgou.narod.ru</w:t>
        </w:r>
      </w:hyperlink>
      <w:r w:rsidR="003E5108"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E5108" w:rsidRPr="00E30CC0" w:rsidRDefault="00791E31" w:rsidP="003E5108">
      <w:pPr>
        <w:numPr>
          <w:ilvl w:val="0"/>
          <w:numId w:val="13"/>
        </w:numPr>
        <w:shd w:val="clear" w:color="auto" w:fill="FFFFFF"/>
        <w:spacing w:after="0" w:line="240" w:lineRule="auto"/>
        <w:ind w:left="142"/>
        <w:rPr>
          <w:rFonts w:ascii="Calibri" w:eastAsia="Times New Roman" w:hAnsi="Calibri" w:cs="Arial"/>
          <w:color w:val="000000"/>
        </w:rPr>
      </w:pPr>
      <w:hyperlink r:id="rId16" w:history="1">
        <w:r w:rsidR="003E5108" w:rsidRPr="00E30CC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http://mirhim.ucoz.ru/index/khimija_8_3/0-41</w:t>
        </w:r>
      </w:hyperlink>
      <w:r w:rsidR="003E5108" w:rsidRPr="00E30CC0">
        <w:rPr>
          <w:rFonts w:ascii="Times New Roman" w:eastAsia="Times New Roman" w:hAnsi="Times New Roman" w:cs="Times New Roman"/>
          <w:color w:val="000000"/>
          <w:sz w:val="28"/>
          <w:szCs w:val="28"/>
        </w:rPr>
        <w:t>     </w:t>
      </w:r>
    </w:p>
    <w:p w:rsidR="003E5108" w:rsidRDefault="003E5108" w:rsidP="003E5108">
      <w:pPr>
        <w:rPr>
          <w:rFonts w:ascii="Times New Roman" w:hAnsi="Times New Roman" w:cs="Times New Roman"/>
          <w:sz w:val="28"/>
          <w:szCs w:val="28"/>
        </w:rPr>
      </w:pPr>
    </w:p>
    <w:p w:rsidR="003E5108" w:rsidRDefault="003E5108" w:rsidP="003E5108">
      <w:pPr>
        <w:rPr>
          <w:rFonts w:ascii="Times New Roman" w:hAnsi="Times New Roman" w:cs="Times New Roman"/>
          <w:sz w:val="28"/>
          <w:szCs w:val="28"/>
        </w:rPr>
      </w:pPr>
    </w:p>
    <w:p w:rsidR="003E5108" w:rsidRDefault="003E5108" w:rsidP="003E5108">
      <w:pPr>
        <w:rPr>
          <w:rFonts w:ascii="Times New Roman" w:hAnsi="Times New Roman" w:cs="Times New Roman"/>
          <w:sz w:val="28"/>
          <w:szCs w:val="28"/>
        </w:rPr>
      </w:pPr>
    </w:p>
    <w:p w:rsidR="003E5108" w:rsidRDefault="003E5108" w:rsidP="003E5108">
      <w:pPr>
        <w:rPr>
          <w:rFonts w:ascii="Times New Roman" w:hAnsi="Times New Roman" w:cs="Times New Roman"/>
          <w:sz w:val="28"/>
          <w:szCs w:val="28"/>
        </w:rPr>
      </w:pPr>
    </w:p>
    <w:p w:rsidR="003E5108" w:rsidRPr="003E5108" w:rsidRDefault="003E5108" w:rsidP="003E5108">
      <w:pPr>
        <w:rPr>
          <w:rFonts w:ascii="Times New Roman" w:hAnsi="Times New Roman" w:cs="Times New Roman"/>
          <w:b/>
          <w:sz w:val="28"/>
          <w:szCs w:val="28"/>
        </w:rPr>
      </w:pPr>
    </w:p>
    <w:p w:rsidR="003E5108" w:rsidRPr="00F12B61" w:rsidRDefault="003E5108" w:rsidP="003E5108">
      <w:pPr>
        <w:spacing w:line="300" w:lineRule="auto"/>
        <w:jc w:val="both"/>
        <w:rPr>
          <w:u w:val="single"/>
        </w:rPr>
      </w:pPr>
    </w:p>
    <w:p w:rsidR="003E5108" w:rsidRDefault="003E5108"/>
    <w:sectPr w:rsidR="003E5108" w:rsidSect="008C6469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75F9E"/>
    <w:multiLevelType w:val="multilevel"/>
    <w:tmpl w:val="69A435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1">
    <w:nsid w:val="1330587F"/>
    <w:multiLevelType w:val="multilevel"/>
    <w:tmpl w:val="8256B8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681F09"/>
    <w:multiLevelType w:val="hybridMultilevel"/>
    <w:tmpl w:val="CAC80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255599B"/>
    <w:multiLevelType w:val="multilevel"/>
    <w:tmpl w:val="93F82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560492"/>
    <w:multiLevelType w:val="multilevel"/>
    <w:tmpl w:val="F1248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1053BB"/>
    <w:multiLevelType w:val="multilevel"/>
    <w:tmpl w:val="F43EB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9824CA"/>
    <w:multiLevelType w:val="hybridMultilevel"/>
    <w:tmpl w:val="ED58F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D3F78"/>
    <w:multiLevelType w:val="multilevel"/>
    <w:tmpl w:val="1CE24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77307D"/>
    <w:multiLevelType w:val="multilevel"/>
    <w:tmpl w:val="C0DAD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1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12">
    <w:nsid w:val="51072DC7"/>
    <w:multiLevelType w:val="hybridMultilevel"/>
    <w:tmpl w:val="5A5E5C30"/>
    <w:lvl w:ilvl="0" w:tplc="F468E364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316B58"/>
    <w:multiLevelType w:val="hybridMultilevel"/>
    <w:tmpl w:val="99362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5">
    <w:nsid w:val="6F526EAC"/>
    <w:multiLevelType w:val="hybridMultilevel"/>
    <w:tmpl w:val="36C45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92537D"/>
    <w:multiLevelType w:val="multilevel"/>
    <w:tmpl w:val="71985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CCF656E"/>
    <w:multiLevelType w:val="hybridMultilevel"/>
    <w:tmpl w:val="B1B618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2"/>
  </w:num>
  <w:num w:numId="4">
    <w:abstractNumId w:val="15"/>
  </w:num>
  <w:num w:numId="5">
    <w:abstractNumId w:val="13"/>
  </w:num>
  <w:num w:numId="6">
    <w:abstractNumId w:val="4"/>
  </w:num>
  <w:num w:numId="7">
    <w:abstractNumId w:val="11"/>
  </w:num>
  <w:num w:numId="8">
    <w:abstractNumId w:val="8"/>
  </w:num>
  <w:num w:numId="9">
    <w:abstractNumId w:val="16"/>
  </w:num>
  <w:num w:numId="10">
    <w:abstractNumId w:val="7"/>
  </w:num>
  <w:num w:numId="11">
    <w:abstractNumId w:val="9"/>
  </w:num>
  <w:num w:numId="12">
    <w:abstractNumId w:val="3"/>
  </w:num>
  <w:num w:numId="13">
    <w:abstractNumId w:val="5"/>
  </w:num>
  <w:num w:numId="14">
    <w:abstractNumId w:val="14"/>
  </w:num>
  <w:num w:numId="15">
    <w:abstractNumId w:val="10"/>
  </w:num>
  <w:num w:numId="16">
    <w:abstractNumId w:val="0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5297"/>
    <w:rsid w:val="000075CD"/>
    <w:rsid w:val="00043D59"/>
    <w:rsid w:val="000B0A94"/>
    <w:rsid w:val="000E638F"/>
    <w:rsid w:val="00150997"/>
    <w:rsid w:val="001645F3"/>
    <w:rsid w:val="001C1830"/>
    <w:rsid w:val="001E32C4"/>
    <w:rsid w:val="002119B3"/>
    <w:rsid w:val="002C1096"/>
    <w:rsid w:val="002C1D64"/>
    <w:rsid w:val="003D443B"/>
    <w:rsid w:val="003E5108"/>
    <w:rsid w:val="00426CCC"/>
    <w:rsid w:val="004420B8"/>
    <w:rsid w:val="004B6652"/>
    <w:rsid w:val="006138DE"/>
    <w:rsid w:val="00707991"/>
    <w:rsid w:val="00791E31"/>
    <w:rsid w:val="00810930"/>
    <w:rsid w:val="008501A6"/>
    <w:rsid w:val="00866A21"/>
    <w:rsid w:val="008A5297"/>
    <w:rsid w:val="008C6469"/>
    <w:rsid w:val="009B1970"/>
    <w:rsid w:val="00A24267"/>
    <w:rsid w:val="00AA292D"/>
    <w:rsid w:val="00AC3E64"/>
    <w:rsid w:val="00AD5BE6"/>
    <w:rsid w:val="00B54070"/>
    <w:rsid w:val="00BA77E2"/>
    <w:rsid w:val="00BE77D8"/>
    <w:rsid w:val="00D04CB1"/>
    <w:rsid w:val="00D47F1E"/>
    <w:rsid w:val="00E90D1F"/>
    <w:rsid w:val="00F04166"/>
    <w:rsid w:val="00F26D38"/>
    <w:rsid w:val="00F934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77E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link w:val="a4"/>
    <w:uiPriority w:val="34"/>
    <w:qFormat/>
    <w:rsid w:val="008A5297"/>
    <w:pPr>
      <w:numPr>
        <w:numId w:val="1"/>
      </w:numPr>
      <w:spacing w:line="288" w:lineRule="auto"/>
      <w:contextualSpacing/>
    </w:pPr>
    <w:rPr>
      <w:rFonts w:ascii="Times New Roman" w:eastAsiaTheme="minorHAnsi" w:hAnsi="Times New Roman" w:cs="Times New Roman"/>
      <w:iCs/>
      <w:sz w:val="24"/>
      <w:szCs w:val="24"/>
      <w:lang w:eastAsia="en-US" w:bidi="en-US"/>
    </w:rPr>
  </w:style>
  <w:style w:type="character" w:customStyle="1" w:styleId="a4">
    <w:name w:val="Абзац списка Знак"/>
    <w:link w:val="a"/>
    <w:uiPriority w:val="34"/>
    <w:locked/>
    <w:rsid w:val="008A5297"/>
    <w:rPr>
      <w:rFonts w:ascii="Times New Roman" w:eastAsiaTheme="minorHAnsi" w:hAnsi="Times New Roman" w:cs="Times New Roman"/>
      <w:iCs/>
      <w:sz w:val="24"/>
      <w:szCs w:val="24"/>
      <w:lang w:eastAsia="en-US" w:bidi="en-US"/>
    </w:rPr>
  </w:style>
  <w:style w:type="character" w:customStyle="1" w:styleId="dash041e0431044b0447043d044b0439char1">
    <w:name w:val="dash041e_0431_044b_0447_043d_044b_0439__char1"/>
    <w:uiPriority w:val="99"/>
    <w:rsid w:val="00E90D1F"/>
    <w:rPr>
      <w:rFonts w:ascii="Times New Roman" w:hAnsi="Times New Roman" w:cs="Times New Roman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0"/>
    <w:uiPriority w:val="99"/>
    <w:rsid w:val="00E90D1F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</w:rPr>
  </w:style>
  <w:style w:type="table" w:styleId="a5">
    <w:name w:val="Table Grid"/>
    <w:basedOn w:val="a2"/>
    <w:rsid w:val="00F26D38"/>
    <w:pPr>
      <w:spacing w:after="0" w:line="240" w:lineRule="auto"/>
      <w:jc w:val="both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uiPriority w:val="99"/>
    <w:rsid w:val="003E510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3E5108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0"/>
    <w:link w:val="a7"/>
    <w:uiPriority w:val="99"/>
    <w:semiHidden/>
    <w:unhideWhenUsed/>
    <w:rsid w:val="00B54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B540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pouchu.ru%2F&amp;sa=D&amp;sntz=1&amp;usg=AFQjCNFPyLwMEf8myJTq6vpRX4FqgKx1Dw" TargetMode="External"/><Relationship Id="rId13" Type="http://schemas.openxmlformats.org/officeDocument/2006/relationships/hyperlink" Target="http://www.google.com/url?q=http%3A%2F%2Fkeramikos.ru%2Ftable.php%3Fap%3Dtable1000405&amp;sa=D&amp;sntz=1&amp;usg=AFQjCNGN5cBdsZJjuOTZIA1J5H-3ztGfEQ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google.com/url?q=http%3A%2F%2Fchem.reshuege.ru%2F&amp;sa=D&amp;sntz=1&amp;usg=AFQjCNHOdoJXaJzfVuQaquGeDSIDkVDsig" TargetMode="External"/><Relationship Id="rId12" Type="http://schemas.openxmlformats.org/officeDocument/2006/relationships/hyperlink" Target="http://www.google.com/url?q=http%3A%2F%2Fwww.zavuch.info%2Fmethodlib%2F134%2F&amp;sa=D&amp;sntz=1&amp;usg=AFQjCNGpgDWWMlXl1mKuUBz3x35oPLRaz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oogle.com/url?q=http%3A%2F%2Fmirhim.ucoz.ru%2Findex%2Fkhimija_8_3%2F0-41&amp;sa=D&amp;sntz=1&amp;usg=AFQjCNGPhD_GdXD5w7WQT6hAOM2w1b-CU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q=http%3A%2F%2Fege.yandex.ru%2Fchemistry%2F&amp;sa=D&amp;sntz=1&amp;usg=AFQjCNEL7zFYB9R634E5tG-5eMfoGBvtDQ" TargetMode="External"/><Relationship Id="rId11" Type="http://schemas.openxmlformats.org/officeDocument/2006/relationships/hyperlink" Target="http://www.google.com/url?q=http%3A%2F%2Ffictionbook.ru%2Fauthor%2Fgeorgiyi_isaakovich_lerner%2Fbiologiya_polniyyi_spravochnik_dlya_podg%2Fread_online.html%3Fpage%3D3&amp;sa=D&amp;sntz=1&amp;usg=AFQjCNHkqge6M7Y9Rwgp0Ameocs-QBSNg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oogle.com/url?q=http%3A%2F%2Fwww.olimpmgou.narod.ru&amp;sa=D&amp;sntz=1&amp;usg=AFQjCNFCEh0NwnXlFq7y2QP2XldN4w_Svw" TargetMode="External"/><Relationship Id="rId10" Type="http://schemas.openxmlformats.org/officeDocument/2006/relationships/hyperlink" Target="http://www.google.com/url?q=http%3A%2F%2Fximozal.ucoz.ru%2F_ld%2F12%2F1241___4_.pdf&amp;sa=D&amp;sntz=1&amp;usg=AFQjCNEqlhjPAPiJcItD2hQTJu1SelF3Y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enprophil.ucoz.ru%2Findex%2Fegeh_alkeny_alkadieny%2F0-358&amp;sa=D&amp;sntz=1&amp;usg=AFQjCNE_j2Ng4TTXTxhJpW3vRBC8V4dF4A" TargetMode="External"/><Relationship Id="rId14" Type="http://schemas.openxmlformats.org/officeDocument/2006/relationships/hyperlink" Target="http://www.google.com/url?q=http%3A%2F%2Fsikorskaya-olja.narod.ru%2FEGE.htm&amp;sa=D&amp;sntz=1&amp;usg=AFQjCNEB-t0bqsNJhI1ILYnyzLVHl6thq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20</Pages>
  <Words>4824</Words>
  <Characters>27502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31</cp:revision>
  <cp:lastPrinted>2020-10-27T05:45:00Z</cp:lastPrinted>
  <dcterms:created xsi:type="dcterms:W3CDTF">2018-05-21T16:33:00Z</dcterms:created>
  <dcterms:modified xsi:type="dcterms:W3CDTF">2024-09-10T09:38:00Z</dcterms:modified>
</cp:coreProperties>
</file>