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221" w:rsidRPr="00334221" w:rsidRDefault="00334221" w:rsidP="00334221">
      <w:pPr>
        <w:spacing w:after="0" w:line="276" w:lineRule="auto"/>
        <w:ind w:left="0" w:right="0" w:firstLine="0"/>
        <w:jc w:val="center"/>
        <w:rPr>
          <w:b/>
          <w:bCs/>
          <w:color w:val="auto"/>
          <w:sz w:val="28"/>
          <w:szCs w:val="28"/>
          <w:lang w:bidi="ar-SA"/>
        </w:rPr>
      </w:pPr>
      <w:r w:rsidRPr="00334221">
        <w:rPr>
          <w:b/>
          <w:bCs/>
          <w:color w:val="auto"/>
          <w:sz w:val="28"/>
          <w:szCs w:val="28"/>
          <w:lang w:bidi="ar-SA"/>
        </w:rPr>
        <w:t>Муниципальное бюджетное общеобразовательное учреждение</w:t>
      </w:r>
      <w:r w:rsidRPr="00334221">
        <w:rPr>
          <w:b/>
          <w:bCs/>
          <w:color w:val="auto"/>
          <w:sz w:val="28"/>
          <w:szCs w:val="28"/>
          <w:lang w:bidi="ar-SA"/>
        </w:rPr>
        <w:br/>
        <w:t xml:space="preserve">   города Ульяновска «Средняя школа № 78 </w:t>
      </w:r>
    </w:p>
    <w:p w:rsidR="00334221" w:rsidRPr="00334221" w:rsidRDefault="00334221" w:rsidP="00334221">
      <w:pPr>
        <w:spacing w:after="0" w:line="276" w:lineRule="auto"/>
        <w:ind w:left="0" w:right="0" w:firstLine="0"/>
        <w:jc w:val="center"/>
        <w:rPr>
          <w:b/>
          <w:bCs/>
          <w:color w:val="auto"/>
          <w:sz w:val="28"/>
          <w:szCs w:val="28"/>
          <w:lang w:bidi="ar-SA"/>
        </w:rPr>
      </w:pPr>
      <w:r w:rsidRPr="00334221">
        <w:rPr>
          <w:b/>
          <w:bCs/>
          <w:color w:val="auto"/>
          <w:sz w:val="28"/>
          <w:szCs w:val="28"/>
          <w:lang w:bidi="ar-SA"/>
        </w:rPr>
        <w:t>имени первого Президента республики Азербайджан Гейдара Алиева»</w:t>
      </w:r>
    </w:p>
    <w:p w:rsidR="00334221" w:rsidRDefault="00334221" w:rsidP="00334221">
      <w:pPr>
        <w:spacing w:after="0" w:line="276" w:lineRule="auto"/>
        <w:ind w:left="120" w:right="0" w:firstLine="0"/>
        <w:jc w:val="left"/>
        <w:rPr>
          <w:rFonts w:ascii="Calibri" w:eastAsia="Calibri" w:hAnsi="Calibri"/>
          <w:color w:val="auto"/>
          <w:sz w:val="22"/>
          <w:lang w:eastAsia="en-US" w:bidi="ar-SA"/>
        </w:rPr>
      </w:pPr>
    </w:p>
    <w:p w:rsidR="00334221" w:rsidRDefault="00334221" w:rsidP="00334221">
      <w:pPr>
        <w:spacing w:after="0" w:line="276" w:lineRule="auto"/>
        <w:ind w:left="120" w:right="0" w:firstLine="0"/>
        <w:jc w:val="left"/>
        <w:rPr>
          <w:rFonts w:ascii="Calibri" w:eastAsia="Calibri" w:hAnsi="Calibri"/>
          <w:color w:val="auto"/>
          <w:sz w:val="22"/>
          <w:lang w:eastAsia="en-US" w:bidi="ar-SA"/>
        </w:rPr>
      </w:pPr>
    </w:p>
    <w:p w:rsidR="00334221" w:rsidRPr="00334221" w:rsidRDefault="00334221" w:rsidP="00334221">
      <w:pPr>
        <w:spacing w:after="0" w:line="276" w:lineRule="auto"/>
        <w:ind w:left="120" w:right="0" w:firstLine="0"/>
        <w:jc w:val="left"/>
        <w:rPr>
          <w:rFonts w:ascii="Calibri" w:eastAsia="Calibri" w:hAnsi="Calibri"/>
          <w:color w:val="auto"/>
          <w:sz w:val="22"/>
          <w:lang w:eastAsia="en-US" w:bidi="ar-SA"/>
        </w:rPr>
      </w:pPr>
    </w:p>
    <w:p w:rsidR="00334221" w:rsidRPr="00334221" w:rsidRDefault="00334221" w:rsidP="00334221">
      <w:pPr>
        <w:spacing w:after="0" w:line="276" w:lineRule="auto"/>
        <w:ind w:left="120" w:right="0" w:firstLine="0"/>
        <w:jc w:val="left"/>
        <w:rPr>
          <w:rFonts w:ascii="Calibri" w:eastAsia="Calibri" w:hAnsi="Calibri"/>
          <w:color w:val="auto"/>
          <w:sz w:val="22"/>
          <w:lang w:eastAsia="en-US" w:bidi="ar-SA"/>
        </w:rPr>
      </w:pPr>
    </w:p>
    <w:p w:rsidR="00334221" w:rsidRPr="00334221" w:rsidRDefault="00334221" w:rsidP="00334221">
      <w:pPr>
        <w:spacing w:after="0" w:line="276" w:lineRule="auto"/>
        <w:ind w:left="120" w:right="0" w:firstLine="0"/>
        <w:jc w:val="left"/>
        <w:rPr>
          <w:rFonts w:ascii="Calibri" w:eastAsia="Calibri" w:hAnsi="Calibri"/>
          <w:color w:val="auto"/>
          <w:sz w:val="22"/>
          <w:lang w:eastAsia="en-US" w:bidi="ar-SA"/>
        </w:rPr>
      </w:pPr>
    </w:p>
    <w:tbl>
      <w:tblPr>
        <w:tblW w:w="0" w:type="auto"/>
        <w:tblInd w:w="993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34221" w:rsidRPr="00334221" w:rsidTr="00334221">
        <w:tc>
          <w:tcPr>
            <w:tcW w:w="3114" w:type="dxa"/>
          </w:tcPr>
          <w:p w:rsidR="00334221" w:rsidRPr="00334221" w:rsidRDefault="00334221" w:rsidP="00334221">
            <w:pPr>
              <w:spacing w:after="120" w:line="276" w:lineRule="auto"/>
              <w:ind w:left="0" w:right="0" w:firstLine="0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РАССМОТРЕНО</w:t>
            </w:r>
          </w:p>
          <w:p w:rsidR="00334221" w:rsidRPr="00334221" w:rsidRDefault="00334221" w:rsidP="00334221">
            <w:pPr>
              <w:spacing w:after="120" w:line="276" w:lineRule="auto"/>
              <w:ind w:left="0" w:right="0" w:firstLine="0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на ШМО учителей</w:t>
            </w:r>
          </w:p>
          <w:p w:rsidR="00334221" w:rsidRPr="00334221" w:rsidRDefault="00334221" w:rsidP="00334221">
            <w:pPr>
              <w:spacing w:after="120" w:line="276" w:lineRule="auto"/>
              <w:ind w:left="0" w:right="0" w:firstLine="0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развивающего цикла</w:t>
            </w:r>
          </w:p>
          <w:p w:rsidR="00334221" w:rsidRPr="00334221" w:rsidRDefault="00334221" w:rsidP="00334221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 xml:space="preserve">Протокол  №11 </w:t>
            </w:r>
          </w:p>
          <w:p w:rsidR="00334221" w:rsidRPr="00334221" w:rsidRDefault="00334221" w:rsidP="00334221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от «28» 08   2024 г.</w:t>
            </w:r>
          </w:p>
          <w:p w:rsidR="00334221" w:rsidRPr="00334221" w:rsidRDefault="00334221" w:rsidP="00334221">
            <w:pPr>
              <w:spacing w:after="120" w:line="276" w:lineRule="auto"/>
              <w:ind w:left="0" w:right="0" w:firstLine="0"/>
              <w:rPr>
                <w:rFonts w:eastAsia="Calibri"/>
                <w:szCs w:val="24"/>
                <w:lang w:eastAsia="en-US" w:bidi="ar-SA"/>
              </w:rPr>
            </w:pPr>
          </w:p>
        </w:tc>
        <w:tc>
          <w:tcPr>
            <w:tcW w:w="3115" w:type="dxa"/>
          </w:tcPr>
          <w:p w:rsidR="00334221" w:rsidRPr="00334221" w:rsidRDefault="00334221" w:rsidP="00334221">
            <w:pPr>
              <w:spacing w:after="12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СОГЛАСОВАНО</w:t>
            </w:r>
          </w:p>
          <w:p w:rsidR="00334221" w:rsidRPr="00334221" w:rsidRDefault="00334221" w:rsidP="00334221">
            <w:pPr>
              <w:spacing w:after="12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педагогическим советом</w:t>
            </w:r>
          </w:p>
          <w:p w:rsidR="00334221" w:rsidRPr="00334221" w:rsidRDefault="00334221" w:rsidP="00334221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 xml:space="preserve">Протокол №13 </w:t>
            </w:r>
          </w:p>
          <w:p w:rsidR="00334221" w:rsidRPr="00334221" w:rsidRDefault="00334221" w:rsidP="00334221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от «29» 08   2024 г.</w:t>
            </w:r>
          </w:p>
          <w:p w:rsidR="00334221" w:rsidRPr="00334221" w:rsidRDefault="00334221" w:rsidP="00334221">
            <w:pPr>
              <w:spacing w:after="120" w:line="276" w:lineRule="auto"/>
              <w:ind w:left="0" w:right="0" w:firstLine="0"/>
              <w:rPr>
                <w:rFonts w:eastAsia="Calibri"/>
                <w:szCs w:val="24"/>
                <w:lang w:eastAsia="en-US" w:bidi="ar-SA"/>
              </w:rPr>
            </w:pPr>
          </w:p>
        </w:tc>
        <w:tc>
          <w:tcPr>
            <w:tcW w:w="3115" w:type="dxa"/>
          </w:tcPr>
          <w:p w:rsidR="00334221" w:rsidRPr="00334221" w:rsidRDefault="00334221" w:rsidP="00334221">
            <w:pPr>
              <w:spacing w:after="12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УТВЕРЖДЕНО</w:t>
            </w:r>
          </w:p>
          <w:p w:rsidR="00334221" w:rsidRPr="00334221" w:rsidRDefault="00334221" w:rsidP="00334221">
            <w:pPr>
              <w:spacing w:after="12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>Директор школы</w:t>
            </w:r>
          </w:p>
          <w:p w:rsidR="00334221" w:rsidRPr="00334221" w:rsidRDefault="00334221" w:rsidP="00334221">
            <w:pPr>
              <w:spacing w:after="120" w:line="276" w:lineRule="auto"/>
              <w:ind w:left="0" w:right="0" w:firstLine="0"/>
              <w:jc w:val="left"/>
              <w:rPr>
                <w:rFonts w:eastAsia="Calibri"/>
                <w:szCs w:val="24"/>
                <w:lang w:eastAsia="en-US" w:bidi="ar-SA"/>
              </w:rPr>
            </w:pPr>
            <w:r w:rsidRPr="00334221">
              <w:rPr>
                <w:rFonts w:eastAsia="Calibri"/>
                <w:szCs w:val="24"/>
                <w:lang w:eastAsia="en-US" w:bidi="ar-SA"/>
              </w:rPr>
              <w:t xml:space="preserve"> ______________Царев Г.Н.</w:t>
            </w:r>
          </w:p>
          <w:p w:rsidR="00334221" w:rsidRPr="00334221" w:rsidRDefault="00334221" w:rsidP="00334221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szCs w:val="24"/>
                <w:lang w:val="en-US" w:eastAsia="en-US" w:bidi="ar-SA"/>
              </w:rPr>
            </w:pPr>
            <w:proofErr w:type="spellStart"/>
            <w:r w:rsidRPr="00334221">
              <w:rPr>
                <w:rFonts w:eastAsia="Calibri"/>
                <w:szCs w:val="24"/>
                <w:lang w:val="en-US" w:eastAsia="en-US" w:bidi="ar-SA"/>
              </w:rPr>
              <w:t>Приказ</w:t>
            </w:r>
            <w:proofErr w:type="spellEnd"/>
            <w:r w:rsidRPr="00334221">
              <w:rPr>
                <w:rFonts w:eastAsia="Calibri"/>
                <w:szCs w:val="24"/>
                <w:lang w:val="en-US" w:eastAsia="en-US" w:bidi="ar-SA"/>
              </w:rPr>
              <w:t xml:space="preserve"> № 222 </w:t>
            </w:r>
          </w:p>
          <w:p w:rsidR="00334221" w:rsidRPr="00334221" w:rsidRDefault="00334221" w:rsidP="00334221">
            <w:pPr>
              <w:spacing w:after="200" w:line="276" w:lineRule="auto"/>
              <w:ind w:left="0" w:right="0" w:firstLine="0"/>
              <w:jc w:val="left"/>
              <w:rPr>
                <w:rFonts w:eastAsia="Calibri"/>
                <w:szCs w:val="24"/>
                <w:lang w:val="en-US" w:eastAsia="en-US" w:bidi="ar-SA"/>
              </w:rPr>
            </w:pPr>
            <w:proofErr w:type="spellStart"/>
            <w:proofErr w:type="gramStart"/>
            <w:r w:rsidRPr="00334221">
              <w:rPr>
                <w:rFonts w:eastAsia="Calibri"/>
                <w:szCs w:val="24"/>
                <w:lang w:val="en-US" w:eastAsia="en-US" w:bidi="ar-SA"/>
              </w:rPr>
              <w:t>от</w:t>
            </w:r>
            <w:proofErr w:type="spellEnd"/>
            <w:proofErr w:type="gramEnd"/>
            <w:r w:rsidRPr="00334221">
              <w:rPr>
                <w:rFonts w:eastAsia="Calibri"/>
                <w:szCs w:val="24"/>
                <w:lang w:val="en-US" w:eastAsia="en-US" w:bidi="ar-SA"/>
              </w:rPr>
              <w:t xml:space="preserve"> «30» 08   2024 г.</w:t>
            </w:r>
          </w:p>
          <w:p w:rsidR="00334221" w:rsidRPr="00334221" w:rsidRDefault="00334221" w:rsidP="00334221">
            <w:pPr>
              <w:spacing w:after="120" w:line="276" w:lineRule="auto"/>
              <w:ind w:left="0" w:right="0" w:firstLine="0"/>
              <w:rPr>
                <w:rFonts w:eastAsia="Calibri"/>
                <w:szCs w:val="24"/>
                <w:lang w:val="en-US" w:eastAsia="en-US" w:bidi="ar-SA"/>
              </w:rPr>
            </w:pPr>
          </w:p>
        </w:tc>
      </w:tr>
    </w:tbl>
    <w:p w:rsidR="003B7079" w:rsidRDefault="003B7079" w:rsidP="003B7079">
      <w:pPr>
        <w:ind w:right="424"/>
        <w:rPr>
          <w:rFonts w:eastAsia="Calibri"/>
          <w:b/>
          <w:szCs w:val="24"/>
        </w:rPr>
      </w:pPr>
    </w:p>
    <w:p w:rsidR="003B7079" w:rsidRDefault="003B7079" w:rsidP="003B7079">
      <w:pPr>
        <w:ind w:right="424"/>
        <w:rPr>
          <w:rFonts w:eastAsia="Calibri"/>
          <w:b/>
          <w:szCs w:val="24"/>
        </w:rPr>
      </w:pPr>
    </w:p>
    <w:p w:rsidR="003B7079" w:rsidRDefault="003B7079" w:rsidP="003B7079">
      <w:pPr>
        <w:ind w:right="424"/>
        <w:rPr>
          <w:rFonts w:eastAsia="Calibri"/>
          <w:b/>
          <w:szCs w:val="24"/>
        </w:rPr>
      </w:pPr>
    </w:p>
    <w:p w:rsidR="003B7079" w:rsidRDefault="003B7079" w:rsidP="003B7079">
      <w:pPr>
        <w:ind w:right="424"/>
        <w:rPr>
          <w:rFonts w:eastAsia="Calibri"/>
          <w:b/>
          <w:szCs w:val="24"/>
        </w:rPr>
      </w:pPr>
    </w:p>
    <w:p w:rsidR="003B7079" w:rsidRDefault="003B7079" w:rsidP="003B7079">
      <w:pPr>
        <w:ind w:right="424"/>
        <w:rPr>
          <w:rFonts w:eastAsia="Calibri"/>
          <w:b/>
          <w:szCs w:val="24"/>
        </w:rPr>
      </w:pPr>
    </w:p>
    <w:p w:rsidR="003B7079" w:rsidRDefault="003B7079" w:rsidP="003B7079">
      <w:pPr>
        <w:ind w:right="424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РАБОЧАЯ ПРОГРАММА</w:t>
      </w:r>
    </w:p>
    <w:p w:rsidR="003B7079" w:rsidRDefault="003B7079" w:rsidP="003B7079">
      <w:pPr>
        <w:ind w:right="424"/>
        <w:jc w:val="center"/>
        <w:rPr>
          <w:rFonts w:eastAsia="Calibri"/>
          <w:b/>
          <w:szCs w:val="24"/>
        </w:rPr>
      </w:pPr>
    </w:p>
    <w:p w:rsidR="003B7079" w:rsidRDefault="003B7079" w:rsidP="003B7079">
      <w:pPr>
        <w:ind w:right="424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по черчению</w:t>
      </w:r>
    </w:p>
    <w:p w:rsidR="003B7079" w:rsidRDefault="003B7079" w:rsidP="003B7079">
      <w:pPr>
        <w:ind w:right="424"/>
        <w:jc w:val="center"/>
        <w:rPr>
          <w:rFonts w:eastAsia="Calibri"/>
          <w:b/>
          <w:sz w:val="40"/>
          <w:szCs w:val="40"/>
        </w:rPr>
      </w:pPr>
      <w:r>
        <w:rPr>
          <w:rFonts w:eastAsia="Calibri"/>
          <w:b/>
          <w:sz w:val="40"/>
          <w:szCs w:val="40"/>
        </w:rPr>
        <w:t>для  9 класса</w:t>
      </w:r>
    </w:p>
    <w:p w:rsidR="003B7079" w:rsidRDefault="003B7079" w:rsidP="003B7079">
      <w:pPr>
        <w:ind w:right="424"/>
        <w:jc w:val="center"/>
        <w:rPr>
          <w:sz w:val="28"/>
          <w:szCs w:val="28"/>
        </w:rPr>
      </w:pPr>
      <w:r>
        <w:rPr>
          <w:sz w:val="28"/>
          <w:szCs w:val="28"/>
        </w:rPr>
        <w:t>базовый уровень</w:t>
      </w:r>
    </w:p>
    <w:p w:rsidR="003B7079" w:rsidRDefault="003B7079" w:rsidP="003B7079">
      <w:pPr>
        <w:ind w:right="424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202</w:t>
      </w:r>
      <w:r w:rsidR="00913CBF">
        <w:rPr>
          <w:rFonts w:eastAsia="Calibri"/>
          <w:sz w:val="32"/>
          <w:szCs w:val="32"/>
        </w:rPr>
        <w:t>4</w:t>
      </w:r>
      <w:r>
        <w:rPr>
          <w:rFonts w:eastAsia="Calibri"/>
          <w:sz w:val="32"/>
          <w:szCs w:val="32"/>
        </w:rPr>
        <w:t>-202</w:t>
      </w:r>
      <w:r w:rsidR="00913CBF">
        <w:rPr>
          <w:rFonts w:eastAsia="Calibri"/>
          <w:sz w:val="32"/>
          <w:szCs w:val="32"/>
        </w:rPr>
        <w:t>5</w:t>
      </w:r>
      <w:r>
        <w:rPr>
          <w:rFonts w:eastAsia="Calibri"/>
          <w:sz w:val="32"/>
          <w:szCs w:val="32"/>
        </w:rPr>
        <w:t xml:space="preserve"> учебный год</w:t>
      </w:r>
    </w:p>
    <w:p w:rsidR="003B7079" w:rsidRDefault="003B7079" w:rsidP="003B7079">
      <w:pPr>
        <w:ind w:right="424"/>
        <w:jc w:val="center"/>
        <w:rPr>
          <w:rFonts w:eastAsia="Calibri"/>
          <w:szCs w:val="24"/>
        </w:rPr>
      </w:pPr>
    </w:p>
    <w:p w:rsidR="003B7079" w:rsidRDefault="003B7079" w:rsidP="003B7079">
      <w:pPr>
        <w:ind w:right="424"/>
        <w:rPr>
          <w:rFonts w:eastAsia="Calibri"/>
          <w:sz w:val="28"/>
          <w:szCs w:val="28"/>
        </w:rPr>
      </w:pPr>
    </w:p>
    <w:p w:rsidR="003B7079" w:rsidRDefault="003B7079" w:rsidP="003B7079">
      <w:pPr>
        <w:ind w:right="424"/>
        <w:jc w:val="center"/>
        <w:rPr>
          <w:rFonts w:eastAsia="Calibri"/>
          <w:sz w:val="32"/>
          <w:szCs w:val="32"/>
        </w:rPr>
      </w:pPr>
      <w:r>
        <w:rPr>
          <w:rFonts w:eastAsia="Calibri"/>
          <w:sz w:val="32"/>
          <w:szCs w:val="32"/>
        </w:rPr>
        <w:t>Количес</w:t>
      </w:r>
      <w:r w:rsidR="008E15AC">
        <w:rPr>
          <w:rFonts w:eastAsia="Calibri"/>
          <w:sz w:val="32"/>
          <w:szCs w:val="32"/>
        </w:rPr>
        <w:t>тво часов в неделю – 0,5 в неделю, за год- 17</w:t>
      </w:r>
    </w:p>
    <w:p w:rsidR="003B7079" w:rsidRDefault="003B7079" w:rsidP="00913CBF">
      <w:pPr>
        <w:ind w:left="0" w:right="424" w:firstLine="0"/>
        <w:rPr>
          <w:rFonts w:eastAsia="Calibri"/>
          <w:sz w:val="28"/>
          <w:szCs w:val="28"/>
        </w:rPr>
      </w:pPr>
    </w:p>
    <w:p w:rsidR="003B7079" w:rsidRDefault="003B7079" w:rsidP="003B7079">
      <w:pPr>
        <w:ind w:right="424"/>
        <w:rPr>
          <w:rFonts w:eastAsia="Calibri"/>
          <w:szCs w:val="24"/>
        </w:rPr>
      </w:pPr>
    </w:p>
    <w:p w:rsidR="003B7079" w:rsidRDefault="003B7079" w:rsidP="003B7079">
      <w:pPr>
        <w:ind w:right="424"/>
        <w:jc w:val="right"/>
        <w:rPr>
          <w:sz w:val="32"/>
          <w:szCs w:val="32"/>
        </w:rPr>
      </w:pPr>
    </w:p>
    <w:p w:rsidR="008E15AC" w:rsidRDefault="008E15AC" w:rsidP="003B7079">
      <w:pPr>
        <w:ind w:right="424"/>
        <w:jc w:val="right"/>
        <w:rPr>
          <w:sz w:val="32"/>
          <w:szCs w:val="32"/>
        </w:rPr>
      </w:pPr>
    </w:p>
    <w:p w:rsidR="008E15AC" w:rsidRDefault="008E15AC" w:rsidP="003B7079">
      <w:pPr>
        <w:ind w:right="424"/>
        <w:jc w:val="right"/>
        <w:rPr>
          <w:sz w:val="32"/>
          <w:szCs w:val="32"/>
        </w:rPr>
      </w:pPr>
    </w:p>
    <w:p w:rsidR="008E15AC" w:rsidRDefault="008E15AC" w:rsidP="003B7079">
      <w:pPr>
        <w:ind w:right="424"/>
        <w:jc w:val="right"/>
        <w:rPr>
          <w:sz w:val="32"/>
          <w:szCs w:val="32"/>
        </w:rPr>
      </w:pPr>
    </w:p>
    <w:p w:rsidR="003B7079" w:rsidRDefault="003B7079" w:rsidP="00913CBF">
      <w:pPr>
        <w:ind w:left="0" w:firstLine="0"/>
        <w:rPr>
          <w:rFonts w:eastAsia="Calibri"/>
          <w:szCs w:val="24"/>
        </w:rPr>
      </w:pPr>
    </w:p>
    <w:p w:rsidR="003B7079" w:rsidRPr="003B7079" w:rsidRDefault="008E15AC" w:rsidP="003B7079">
      <w:pPr>
        <w:jc w:val="center"/>
        <w:rPr>
          <w:rFonts w:eastAsia="Calibri"/>
          <w:sz w:val="32"/>
          <w:szCs w:val="32"/>
        </w:rPr>
      </w:pPr>
      <w:proofErr w:type="spellStart"/>
      <w:r>
        <w:rPr>
          <w:rFonts w:eastAsia="Calibri"/>
          <w:sz w:val="32"/>
          <w:szCs w:val="32"/>
        </w:rPr>
        <w:t>г</w:t>
      </w:r>
      <w:proofErr w:type="gramStart"/>
      <w:r>
        <w:rPr>
          <w:rFonts w:eastAsia="Calibri"/>
          <w:sz w:val="32"/>
          <w:szCs w:val="32"/>
        </w:rPr>
        <w:t>.У</w:t>
      </w:r>
      <w:proofErr w:type="gramEnd"/>
      <w:r>
        <w:rPr>
          <w:rFonts w:eastAsia="Calibri"/>
          <w:sz w:val="32"/>
          <w:szCs w:val="32"/>
        </w:rPr>
        <w:t>льяновск</w:t>
      </w:r>
      <w:proofErr w:type="spellEnd"/>
      <w:r>
        <w:rPr>
          <w:rFonts w:eastAsia="Calibri"/>
          <w:sz w:val="32"/>
          <w:szCs w:val="32"/>
        </w:rPr>
        <w:t xml:space="preserve">, </w:t>
      </w:r>
      <w:r w:rsidR="003B7079">
        <w:rPr>
          <w:rFonts w:eastAsia="Calibri"/>
          <w:sz w:val="32"/>
          <w:szCs w:val="32"/>
        </w:rPr>
        <w:t>202</w:t>
      </w:r>
      <w:r w:rsidR="00913CBF">
        <w:rPr>
          <w:rFonts w:eastAsia="Calibri"/>
          <w:sz w:val="32"/>
          <w:szCs w:val="32"/>
        </w:rPr>
        <w:t>4</w:t>
      </w:r>
      <w:r>
        <w:rPr>
          <w:rFonts w:eastAsia="Calibri"/>
          <w:sz w:val="32"/>
          <w:szCs w:val="32"/>
        </w:rPr>
        <w:t xml:space="preserve"> г.</w:t>
      </w:r>
    </w:p>
    <w:p w:rsidR="003B7079" w:rsidRDefault="003B7079">
      <w:pPr>
        <w:spacing w:after="0" w:line="259" w:lineRule="auto"/>
        <w:ind w:left="0" w:right="849" w:firstLine="0"/>
        <w:jc w:val="center"/>
        <w:rPr>
          <w:b/>
          <w:sz w:val="28"/>
        </w:rPr>
      </w:pPr>
    </w:p>
    <w:p w:rsidR="00334221" w:rsidRDefault="00334221">
      <w:pPr>
        <w:spacing w:after="0" w:line="259" w:lineRule="auto"/>
        <w:ind w:left="0" w:right="849" w:firstLine="0"/>
        <w:jc w:val="center"/>
        <w:rPr>
          <w:b/>
          <w:sz w:val="28"/>
        </w:rPr>
      </w:pPr>
    </w:p>
    <w:p w:rsidR="00334221" w:rsidRDefault="00334221">
      <w:pPr>
        <w:spacing w:after="0" w:line="259" w:lineRule="auto"/>
        <w:ind w:left="0" w:right="849" w:firstLine="0"/>
        <w:jc w:val="center"/>
        <w:rPr>
          <w:b/>
          <w:sz w:val="28"/>
        </w:rPr>
      </w:pPr>
    </w:p>
    <w:p w:rsidR="00B46FC4" w:rsidRDefault="005551F5">
      <w:pPr>
        <w:spacing w:after="0" w:line="259" w:lineRule="auto"/>
        <w:ind w:left="0" w:right="849" w:firstLine="0"/>
        <w:jc w:val="center"/>
      </w:pPr>
      <w:r>
        <w:rPr>
          <w:b/>
          <w:sz w:val="28"/>
        </w:rPr>
        <w:lastRenderedPageBreak/>
        <w:t xml:space="preserve">Пояснительная записка </w:t>
      </w:r>
    </w:p>
    <w:p w:rsidR="00FE62A2" w:rsidRPr="00FE62A2" w:rsidRDefault="00FE62A2" w:rsidP="00FE62A2">
      <w:pPr>
        <w:ind w:left="0" w:right="842" w:firstLine="709"/>
      </w:pPr>
      <w:r w:rsidRPr="00FE62A2">
        <w:t>Рабочая программа составлена в соответствии со следующими документами:</w:t>
      </w:r>
    </w:p>
    <w:p w:rsidR="00FE62A2" w:rsidRPr="00FE62A2" w:rsidRDefault="00FE62A2" w:rsidP="00FE62A2">
      <w:pPr>
        <w:ind w:left="0" w:right="842" w:firstLine="709"/>
      </w:pPr>
      <w:r w:rsidRPr="00FE62A2">
        <w:t>1.Федеральный закон «Об образовании в Российской Федерации» от 29.12.2012г. №273-Ф3  (с изменениями и дополнениями).</w:t>
      </w:r>
    </w:p>
    <w:p w:rsidR="00FE62A2" w:rsidRPr="00FE62A2" w:rsidRDefault="00FE62A2" w:rsidP="00FE62A2">
      <w:pPr>
        <w:ind w:left="0" w:right="842" w:firstLine="709"/>
      </w:pPr>
      <w:r w:rsidRPr="00FE62A2"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FE62A2">
        <w:t>М</w:t>
      </w:r>
      <w:bookmarkStart w:id="0" w:name="_GoBack"/>
      <w:bookmarkEnd w:id="0"/>
      <w:r w:rsidRPr="00FE62A2">
        <w:t>инобрнауки</w:t>
      </w:r>
      <w:proofErr w:type="spellEnd"/>
      <w:r w:rsidRPr="00FE62A2">
        <w:t xml:space="preserve">  России от17.12. 2010 №1897 (с изменениями и дополнениями);</w:t>
      </w:r>
    </w:p>
    <w:p w:rsidR="00FE62A2" w:rsidRPr="00FE62A2" w:rsidRDefault="00FE62A2" w:rsidP="00FE62A2">
      <w:pPr>
        <w:ind w:left="0" w:right="842" w:firstLine="709"/>
      </w:pPr>
      <w:r w:rsidRPr="00FE62A2">
        <w:t>3.Основная образовательная программа основного общего образования Средней школы №78 г. Ульяновска;</w:t>
      </w:r>
    </w:p>
    <w:p w:rsidR="00334221" w:rsidRPr="00FE62A2" w:rsidRDefault="00FE62A2" w:rsidP="00FE62A2">
      <w:pPr>
        <w:ind w:left="0" w:right="842" w:firstLine="709"/>
      </w:pPr>
      <w:r w:rsidRPr="00FE62A2">
        <w:t>4.Рабочая программа воспитания Средней школы №78.</w:t>
      </w:r>
    </w:p>
    <w:p w:rsidR="00B46FC4" w:rsidRDefault="005551F5" w:rsidP="008B1F36">
      <w:pPr>
        <w:ind w:left="2771" w:right="842" w:hanging="2067"/>
      </w:pPr>
      <w:r>
        <w:rPr>
          <w:b/>
        </w:rPr>
        <w:t xml:space="preserve">Общая характеристика учебного предмета </w:t>
      </w:r>
    </w:p>
    <w:p w:rsidR="00B46FC4" w:rsidRDefault="005551F5">
      <w:pPr>
        <w:ind w:left="-15" w:right="842" w:firstLine="708"/>
      </w:pPr>
      <w:r>
        <w:t xml:space="preserve">Приоритетной </w:t>
      </w:r>
      <w:r>
        <w:rPr>
          <w:b/>
        </w:rPr>
        <w:t>целью</w:t>
      </w:r>
      <w:r w:rsidR="00946066">
        <w:rPr>
          <w:b/>
        </w:rPr>
        <w:t xml:space="preserve"> </w:t>
      </w:r>
      <w:r>
        <w:t xml:space="preserve">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 окружающего мира; имеет большое значение для общего и политехнического образования учащихся; 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 </w:t>
      </w:r>
    </w:p>
    <w:p w:rsidR="00B46FC4" w:rsidRDefault="005551F5">
      <w:pPr>
        <w:ind w:left="-15" w:right="842" w:firstLine="708"/>
      </w:pPr>
      <w:r>
        <w:t>Содержание курса «Черчение» строится на основе системно-</w:t>
      </w:r>
      <w:proofErr w:type="spellStart"/>
      <w:r>
        <w:t>деятельностного</w:t>
      </w:r>
      <w:proofErr w:type="spellEnd"/>
      <w:r>
        <w:t xml:space="preserve"> подхода</w:t>
      </w:r>
      <w:proofErr w:type="gramStart"/>
      <w:r>
        <w:t xml:space="preserve"> ,</w:t>
      </w:r>
      <w:proofErr w:type="gramEnd"/>
      <w:r>
        <w:t xml:space="preserve"> который обеспечивает: </w:t>
      </w:r>
    </w:p>
    <w:p w:rsidR="00B46FC4" w:rsidRDefault="005551F5">
      <w:pPr>
        <w:numPr>
          <w:ilvl w:val="0"/>
          <w:numId w:val="1"/>
        </w:numPr>
        <w:ind w:right="842" w:firstLine="708"/>
      </w:pPr>
      <w:r>
        <w:t xml:space="preserve">формирование готовности к саморазвитию и непрерывному образованию; </w:t>
      </w:r>
    </w:p>
    <w:p w:rsidR="00B46FC4" w:rsidRDefault="005551F5">
      <w:pPr>
        <w:numPr>
          <w:ilvl w:val="0"/>
          <w:numId w:val="1"/>
        </w:numPr>
        <w:ind w:right="842" w:firstLine="708"/>
      </w:pPr>
      <w:r>
        <w:t xml:space="preserve">проектирование и конструирование социальной среды развития обучающихся в системе образования; </w:t>
      </w:r>
    </w:p>
    <w:p w:rsidR="00B46FC4" w:rsidRDefault="005551F5">
      <w:pPr>
        <w:numPr>
          <w:ilvl w:val="0"/>
          <w:numId w:val="1"/>
        </w:numPr>
        <w:ind w:right="842" w:firstLine="708"/>
      </w:pPr>
      <w:r>
        <w:t xml:space="preserve">активную учебно-познавательную деятельность обучающихся; </w:t>
      </w:r>
    </w:p>
    <w:p w:rsidR="00B46FC4" w:rsidRDefault="005551F5">
      <w:pPr>
        <w:numPr>
          <w:ilvl w:val="0"/>
          <w:numId w:val="1"/>
        </w:numPr>
        <w:ind w:right="842" w:firstLine="708"/>
      </w:pPr>
      <w:r>
        <w:t xml:space="preserve">построение образовательного процесса с учетом индивидуальных возрастных, психологических и физиологических особенностей обучающихся. </w:t>
      </w:r>
    </w:p>
    <w:p w:rsidR="00B46FC4" w:rsidRDefault="005551F5">
      <w:pPr>
        <w:ind w:left="-15" w:right="842" w:firstLine="708"/>
      </w:pPr>
      <w:r>
        <w:t xml:space="preserve">Курс «Черчение» нацелен на достижение </w:t>
      </w:r>
      <w:proofErr w:type="spellStart"/>
      <w:r>
        <w:t>личностных</w:t>
      </w:r>
      <w:proofErr w:type="gramStart"/>
      <w:r>
        <w:t>,м</w:t>
      </w:r>
      <w:proofErr w:type="gramEnd"/>
      <w:r>
        <w:t>етапредметных</w:t>
      </w:r>
      <w:proofErr w:type="spellEnd"/>
      <w:r>
        <w:t xml:space="preserve"> и предметных результатов освоения обучающимися основной образовательной программы. </w:t>
      </w:r>
    </w:p>
    <w:p w:rsidR="00B46FC4" w:rsidRDefault="005551F5">
      <w:pPr>
        <w:ind w:left="-15" w:right="842" w:firstLine="708"/>
      </w:pPr>
      <w:r>
        <w:t xml:space="preserve">Рекомендуется знакомить обучающихся с </w:t>
      </w:r>
      <w:proofErr w:type="spellStart"/>
      <w:r>
        <w:t>компьютернымих</w:t>
      </w:r>
      <w:proofErr w:type="spellEnd"/>
      <w:r>
        <w:t xml:space="preserve"> графическими программами КОМПАС или </w:t>
      </w:r>
      <w:proofErr w:type="spellStart"/>
      <w:r>
        <w:t>AutoCAD</w:t>
      </w:r>
      <w:proofErr w:type="spellEnd"/>
      <w:r>
        <w:t xml:space="preserve">, исходя из состояния учебно-материальной базы школы.  </w:t>
      </w:r>
    </w:p>
    <w:p w:rsidR="00B46FC4" w:rsidRDefault="005551F5">
      <w:pPr>
        <w:ind w:left="-15" w:right="842" w:firstLine="550"/>
      </w:pPr>
      <w:r>
        <w:t xml:space="preserve">Основная </w:t>
      </w:r>
      <w:r>
        <w:rPr>
          <w:b/>
        </w:rPr>
        <w:t xml:space="preserve">задача </w:t>
      </w:r>
      <w:r>
        <w:t xml:space="preserve"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нѐм те аспекты, которые смогут привлечь к себе внимание ученика. </w:t>
      </w:r>
    </w:p>
    <w:p w:rsidR="00B46FC4" w:rsidRDefault="005551F5">
      <w:pPr>
        <w:ind w:left="-15" w:right="842" w:firstLine="550"/>
      </w:pPr>
      <w:r>
        <w:t xml:space="preserve">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 частности, в повышении </w:t>
      </w:r>
      <w:r>
        <w:lastRenderedPageBreak/>
        <w:t xml:space="preserve">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обучения черчению входит также подготовка школьников к самостоятельной работе со справочной  и специальной литературой для решения возникающих проблем. </w:t>
      </w:r>
    </w:p>
    <w:p w:rsidR="00B46FC4" w:rsidRDefault="005551F5">
      <w:pPr>
        <w:ind w:left="-15" w:right="842" w:firstLine="550"/>
      </w:pPr>
      <w:r>
        <w:t xml:space="preserve"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Они представляют собой видоизменение общих методов обучения.  </w:t>
      </w:r>
    </w:p>
    <w:p w:rsidR="00B46FC4" w:rsidRDefault="005551F5">
      <w:pPr>
        <w:ind w:left="560" w:right="842"/>
      </w:pPr>
      <w:r>
        <w:t xml:space="preserve">В изучении курса черчения используются следующие </w:t>
      </w:r>
      <w:r>
        <w:rPr>
          <w:b/>
        </w:rPr>
        <w:t>методы</w:t>
      </w:r>
      <w:r>
        <w:t xml:space="preserve">: </w:t>
      </w:r>
    </w:p>
    <w:p w:rsidR="00B46FC4" w:rsidRDefault="005551F5">
      <w:pPr>
        <w:ind w:left="-15" w:right="842" w:firstLine="550"/>
      </w:pPr>
      <w:r>
        <w:t xml:space="preserve"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материалом. </w:t>
      </w:r>
    </w:p>
    <w:p w:rsidR="00B46FC4" w:rsidRDefault="005551F5" w:rsidP="008968F6">
      <w:pPr>
        <w:spacing w:after="19" w:line="259" w:lineRule="auto"/>
        <w:ind w:left="590" w:right="0"/>
        <w:jc w:val="center"/>
      </w:pPr>
      <w:r>
        <w:rPr>
          <w:b/>
        </w:rPr>
        <w:t>Цели и задачи курса:</w:t>
      </w:r>
    </w:p>
    <w:p w:rsidR="00B46FC4" w:rsidRDefault="005551F5">
      <w:pPr>
        <w:ind w:left="560" w:right="842"/>
      </w:pPr>
      <w:r>
        <w:t xml:space="preserve">Программа ставит </w:t>
      </w:r>
      <w:r>
        <w:rPr>
          <w:b/>
        </w:rPr>
        <w:t xml:space="preserve">целью: </w:t>
      </w:r>
    </w:p>
    <w:p w:rsidR="00B46FC4" w:rsidRDefault="005551F5">
      <w:pPr>
        <w:numPr>
          <w:ilvl w:val="0"/>
          <w:numId w:val="2"/>
        </w:numPr>
        <w:ind w:right="842" w:firstLine="550"/>
      </w:pPr>
      <w:r>
        <w:t xml:space="preserve">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 </w:t>
      </w:r>
    </w:p>
    <w:p w:rsidR="00B46FC4" w:rsidRDefault="005551F5">
      <w:pPr>
        <w:ind w:left="560" w:right="842"/>
      </w:pPr>
      <w:r>
        <w:t xml:space="preserve">В процессе обучения черчению ставятся </w:t>
      </w:r>
      <w:r>
        <w:rPr>
          <w:b/>
        </w:rPr>
        <w:t xml:space="preserve">задачи:  </w:t>
      </w:r>
    </w:p>
    <w:p w:rsidR="00B46FC4" w:rsidRDefault="005551F5">
      <w:pPr>
        <w:numPr>
          <w:ilvl w:val="0"/>
          <w:numId w:val="2"/>
        </w:numPr>
        <w:ind w:right="842" w:firstLine="550"/>
      </w:pPr>
      <w:r>
        <w:t>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(диметрии и изометрии) и приемах выполнения технических рисунков;</w:t>
      </w:r>
    </w:p>
    <w:p w:rsidR="00B46FC4" w:rsidRDefault="005551F5">
      <w:pPr>
        <w:ind w:left="-15" w:right="842" w:firstLine="708"/>
      </w:pPr>
      <w:r>
        <w:t xml:space="preserve">-ознакомить учащихся с правилами выполнения чертежей, установленными государственными стандартами ЕСКД; </w:t>
      </w:r>
    </w:p>
    <w:p w:rsidR="00B46FC4" w:rsidRDefault="005551F5">
      <w:pPr>
        <w:ind w:left="-15" w:right="842" w:firstLine="708"/>
      </w:pPr>
      <w:r>
        <w:t xml:space="preserve">-обучить  воссоздавать образы предметов, анализировать их форму, расчленять на его составные элементы; </w:t>
      </w:r>
    </w:p>
    <w:p w:rsidR="00B46FC4" w:rsidRDefault="005551F5">
      <w:pPr>
        <w:ind w:left="-15" w:right="842" w:firstLine="708"/>
      </w:pPr>
      <w:r>
        <w:t xml:space="preserve">-развивать все виды мышления, соприкасающиеся с графической деятельностью школьников; </w:t>
      </w:r>
    </w:p>
    <w:p w:rsidR="00B46FC4" w:rsidRDefault="005551F5">
      <w:pPr>
        <w:ind w:left="718" w:right="914"/>
      </w:pPr>
      <w:r>
        <w:t xml:space="preserve">-обучить самостоятельно, пользоваться учебными и справочными материалами; -прививать культуру графического труда. </w:t>
      </w:r>
    </w:p>
    <w:p w:rsidR="00B46FC4" w:rsidRDefault="005551F5">
      <w:pPr>
        <w:spacing w:after="19" w:line="259" w:lineRule="auto"/>
        <w:ind w:left="590" w:right="1429"/>
        <w:jc w:val="center"/>
      </w:pPr>
      <w:r>
        <w:rPr>
          <w:b/>
        </w:rPr>
        <w:t xml:space="preserve">Требования к результатам освоения содержания </w:t>
      </w:r>
    </w:p>
    <w:p w:rsidR="00B46FC4" w:rsidRDefault="005551F5">
      <w:pPr>
        <w:ind w:left="-5" w:right="842"/>
      </w:pPr>
      <w:r>
        <w:t xml:space="preserve">Программа предполагает достижение выпускниками основной школы следующих личностных, метапредметных и предметных результатов. </w:t>
      </w:r>
      <w:r>
        <w:rPr>
          <w:b/>
        </w:rPr>
        <w:t xml:space="preserve">В личностных результатах сформированность: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ответственности в отношении  к учению, готовности и </w:t>
      </w:r>
      <w:proofErr w:type="gramStart"/>
      <w:r>
        <w:t>способности</w:t>
      </w:r>
      <w:proofErr w:type="gramEnd"/>
      <w:r>
        <w:t xml:space="preserve"> обучающихся к самореализации и самообразованию на основе развитой мотивации учебной деятельности и личного смысла изучения черчения, заинтересованности в приобретении и расширении технических знаний и умений, осознанности построения индивидуальной образовательной траектории;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коммуникативной компетентности в общении, учебно-исследовательской деятельности по предмету, выражающейся в умении ясно, точно, грамотно излагать свои мысли в устной и письменной речи, строить чертежи и компьютерные геометрические модели, вести конструктивный диалог, а также понимать и уважать позицию собеседника, достигать взаимопонимания, сотрудничать для достижения общих результатов;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целостного мировоззрения, соответствующего современному уровню развития науки, техники и общественной практики; представлений об изучаемых методах инженерной и компьютерной графики, используемых в черчении, как о важнейших средствах описания техносферы современного мира и общества. </w:t>
      </w:r>
    </w:p>
    <w:p w:rsidR="00B46FC4" w:rsidRDefault="005551F5">
      <w:pPr>
        <w:spacing w:after="19" w:line="259" w:lineRule="auto"/>
        <w:ind w:left="590" w:right="1430"/>
        <w:jc w:val="center"/>
      </w:pPr>
      <w:r>
        <w:rPr>
          <w:b/>
        </w:rPr>
        <w:lastRenderedPageBreak/>
        <w:t xml:space="preserve">В метапредметных результатах сформированность: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способности самостоятельно ставить цели учебной и исследовательской деятельности, планировать, осуществлять, контролировать и оценивать учебные действия в соответствии с поставленной задачей и условиями ее выполнения;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находить необходимую информацию в различных источниках, представлять информацию в различной форме, обрабатывать, хранить и передавать информацию  в соответствии с познавательными и коммуникативными задачами; </w:t>
      </w:r>
    </w:p>
    <w:p w:rsidR="00B46FC4" w:rsidRDefault="005551F5">
      <w:pPr>
        <w:numPr>
          <w:ilvl w:val="0"/>
          <w:numId w:val="3"/>
        </w:numPr>
        <w:spacing w:after="23" w:line="258" w:lineRule="auto"/>
        <w:ind w:right="842" w:hanging="142"/>
      </w:pPr>
      <w:r>
        <w:t xml:space="preserve">владения приемами умственных действий: определения понятий. Обобщения, установления аналогий, классификации на основе самостоятельного выбора оснований и критериев, установления родовых и причинно-следственных связей, построения умозаключений;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организовать совместную учебную деятельность с учителем и сверстниками: определять цели, распределять функции, взаимодействовать в группе, выдвигать гипотезы, находить решение проблемы, разрешать конфликты на основе согласования позиций и учета интересов, аргументировать и отстаивать свое мнение. </w:t>
      </w:r>
    </w:p>
    <w:p w:rsidR="00B46FC4" w:rsidRDefault="005551F5">
      <w:pPr>
        <w:spacing w:after="19" w:line="259" w:lineRule="auto"/>
        <w:ind w:left="590" w:right="1428"/>
        <w:jc w:val="center"/>
      </w:pPr>
      <w:r>
        <w:rPr>
          <w:b/>
        </w:rPr>
        <w:t xml:space="preserve">В предметных результатах сформированность: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работать с графическими изображениями, текстовыми и табличными обозначениями на них, точно и грамотно выражать свои мысли в устной и письменной речи, а также средствами чертежа и компьютерного виртуального моделирования, применять чертежную и графическую терминологию и символику;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использовать базовые понятия содержания черчения, включая терминалогию компьютерного  моделирования;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представлений о способах получения плоских изображений пространственных объектов; - представлениях об условностях и обозначениях, используемых при выполнении чертежей плоских и пространственных объектов;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выполнять геометрические построения различной сложности на чертежах;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аккуратно выполнять на листе бумаги чертежи с использованием современных чертежных инструментов и материалов;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создавать изображения плоских и объемных объектов средствами систем твердотельного моделирования; </w:t>
      </w:r>
    </w:p>
    <w:p w:rsidR="00B46FC4" w:rsidRDefault="005551F5">
      <w:pPr>
        <w:numPr>
          <w:ilvl w:val="0"/>
          <w:numId w:val="3"/>
        </w:numPr>
        <w:ind w:right="842" w:hanging="142"/>
      </w:pPr>
      <w:r>
        <w:t xml:space="preserve">умения редактировать, преобразовывать, перемещать модели, полученные средствами системы. Достижение личностных результатов оценивается на качественном уровне (без отметки). Сформированность  метапредметных и предметных умений оценивается в баллах по результатам текущего контроля, тематического и итогового контроля. </w:t>
      </w:r>
    </w:p>
    <w:p w:rsidR="00B46FC4" w:rsidRDefault="005551F5">
      <w:pPr>
        <w:spacing w:after="19" w:line="259" w:lineRule="auto"/>
        <w:ind w:left="590" w:right="1426"/>
        <w:jc w:val="center"/>
      </w:pPr>
      <w:r>
        <w:rPr>
          <w:b/>
        </w:rPr>
        <w:t xml:space="preserve">Место предмета в учебном плане </w:t>
      </w:r>
    </w:p>
    <w:p w:rsidR="00B46FC4" w:rsidRDefault="008E15AC">
      <w:pPr>
        <w:ind w:left="-5" w:right="842"/>
      </w:pPr>
      <w:r>
        <w:t xml:space="preserve"> Программа рассчитана  на  17  учебных  часов  (по 0,5 часа</w:t>
      </w:r>
      <w:r w:rsidR="005551F5">
        <w:t xml:space="preserve"> в неделю для одногодичного варианта обучения) </w:t>
      </w:r>
    </w:p>
    <w:p w:rsidR="00B46FC4" w:rsidRDefault="005551F5">
      <w:pPr>
        <w:spacing w:after="19" w:line="259" w:lineRule="auto"/>
        <w:ind w:left="590" w:right="1435"/>
        <w:jc w:val="center"/>
      </w:pPr>
      <w:r>
        <w:rPr>
          <w:b/>
        </w:rPr>
        <w:t xml:space="preserve">Проверка и оценка знаний, умений и навыков  учащихся. </w:t>
      </w:r>
    </w:p>
    <w:p w:rsidR="00B46FC4" w:rsidRDefault="005551F5">
      <w:pPr>
        <w:ind w:left="-5" w:right="842"/>
      </w:pPr>
      <w:r>
        <w:t xml:space="preserve">    Важной и необходимой частью учебно-воспитательного процесса  является учет успеваемости школьников. Проверка и оценка знаний имеет следующие функции: контролирующую, обучающую, воспитывающую, развивающую. </w:t>
      </w:r>
    </w:p>
    <w:p w:rsidR="00B46FC4" w:rsidRDefault="005551F5">
      <w:pPr>
        <w:ind w:left="-5" w:right="842"/>
      </w:pPr>
      <w:r>
        <w:t xml:space="preserve">    В процессе обучения используется текущая и итоговая  форма проверки знаний, для осуществления которых применяется устный и письменный опрос, самостоятельные графические работы. </w:t>
      </w:r>
    </w:p>
    <w:p w:rsidR="00B46FC4" w:rsidRDefault="005551F5">
      <w:pPr>
        <w:ind w:left="-5" w:right="842"/>
      </w:pPr>
      <w:r>
        <w:t xml:space="preserve">    Главной формой проверки знаний является выполнение графических работ. Программой по черчению предусмотрено значительное количество обязательных графических работ, </w:t>
      </w:r>
      <w:r>
        <w:lastRenderedPageBreak/>
        <w:t xml:space="preserve">которые позволяют учителю контролировать и систематизировать знания учащихся программного материала. Одна из обязательных графических работ является контрольной. </w:t>
      </w:r>
    </w:p>
    <w:p w:rsidR="00B46FC4" w:rsidRDefault="005551F5">
      <w:pPr>
        <w:ind w:left="-5" w:right="842"/>
      </w:pPr>
      <w:r>
        <w:t xml:space="preserve">    Контрольная работа даѐт возможность выявить уровень усвоения знаний, умений и навыков учащихся, приобретѐнных за год или курс обучения черчению; самостоятельная работа позволяет судить об их уровне по отдельной теме или разделу программы. </w:t>
      </w:r>
    </w:p>
    <w:p w:rsidR="00B46FC4" w:rsidRDefault="005551F5">
      <w:pPr>
        <w:ind w:left="-5" w:right="842"/>
      </w:pPr>
      <w:r>
        <w:t xml:space="preserve">   Знания и умения учащихся оцениваются по пяти бальной системе. За графические работы выставляются две оценки, за правильность выполнения и качество графического оформления чертежа. </w:t>
      </w:r>
    </w:p>
    <w:p w:rsidR="00B46FC4" w:rsidRDefault="005551F5">
      <w:pPr>
        <w:ind w:left="-5" w:right="842"/>
      </w:pPr>
      <w:r>
        <w:t xml:space="preserve">   Для обеспечения хорошего качества проверки графических работ целесообразно вести по следующему плану: </w:t>
      </w:r>
    </w:p>
    <w:p w:rsidR="00B46FC4" w:rsidRDefault="005551F5">
      <w:pPr>
        <w:numPr>
          <w:ilvl w:val="0"/>
          <w:numId w:val="4"/>
        </w:numPr>
        <w:ind w:right="842"/>
      </w:pPr>
      <w:r>
        <w:t xml:space="preserve">Проверка правильности оформления чертежа (выполнение рамки, основной надписи, начертание букв и цифр чертѐжным шрифтом, нанесение размеров). </w:t>
      </w:r>
    </w:p>
    <w:p w:rsidR="00B46FC4" w:rsidRDefault="005551F5">
      <w:pPr>
        <w:numPr>
          <w:ilvl w:val="0"/>
          <w:numId w:val="4"/>
        </w:numPr>
        <w:ind w:right="842"/>
      </w:pPr>
      <w:r>
        <w:t xml:space="preserve">Проверка правильности построения чертежа (соблюдение проекционной связи, применение типов линий согласно их назначению, полнота и правильность ответа). </w:t>
      </w:r>
    </w:p>
    <w:p w:rsidR="00B46FC4" w:rsidRDefault="005551F5">
      <w:pPr>
        <w:ind w:left="-5" w:right="842"/>
      </w:pPr>
      <w:r>
        <w:t xml:space="preserve">После проверки необходимо выявить типичные ошибки, допущенные учащимися, и наметить пути ликвидации пробелов в их знаниях. </w:t>
      </w:r>
    </w:p>
    <w:p w:rsidR="00B46FC4" w:rsidRDefault="005551F5">
      <w:pPr>
        <w:ind w:left="-5" w:right="842"/>
      </w:pPr>
      <w:r>
        <w:t xml:space="preserve">Программой определены примерные нормы оценки знаний и умений, учащихся по черчению. </w:t>
      </w:r>
    </w:p>
    <w:p w:rsidR="00B46FC4" w:rsidRDefault="005551F5">
      <w:pPr>
        <w:spacing w:after="0" w:line="259" w:lineRule="auto"/>
        <w:ind w:left="-5" w:right="0"/>
        <w:jc w:val="left"/>
      </w:pPr>
      <w:r>
        <w:rPr>
          <w:b/>
        </w:rPr>
        <w:t>При устной проверке знаний оценка «5» ставится,</w:t>
      </w:r>
      <w:r>
        <w:t xml:space="preserve"> если ученик: </w:t>
      </w:r>
    </w:p>
    <w:p w:rsidR="00B46FC4" w:rsidRDefault="005551F5">
      <w:pPr>
        <w:ind w:left="-5" w:right="842"/>
      </w:pPr>
      <w:r>
        <w:t xml:space="preserve">а) овладел программным материалом, ясно представляет форму предметов по их изображениям и твѐрдо знает правила и условности изображений и обозначений; </w:t>
      </w:r>
    </w:p>
    <w:p w:rsidR="00B46FC4" w:rsidRDefault="005551F5">
      <w:pPr>
        <w:ind w:left="-5" w:right="842"/>
      </w:pPr>
      <w:r>
        <w:t xml:space="preserve">б) даѐт чѐткий и правильный ответ, выявляющий понимание учебного материала и характеризующий прочные знания; излагает материал в логической последовательности с использованием принятой в курсе черчения терминологии; </w:t>
      </w:r>
    </w:p>
    <w:p w:rsidR="00B46FC4" w:rsidRDefault="005551F5">
      <w:pPr>
        <w:ind w:left="-5" w:right="842"/>
      </w:pPr>
      <w:r>
        <w:t xml:space="preserve">в) ошибок не делает, но допускает оговорки по невнимательности при чтении чертежей, которые легко исправляет по требованию учителя. </w:t>
      </w:r>
    </w:p>
    <w:p w:rsidR="00B46FC4" w:rsidRDefault="005551F5">
      <w:pPr>
        <w:spacing w:after="0" w:line="259" w:lineRule="auto"/>
        <w:ind w:left="-5" w:right="0"/>
        <w:jc w:val="left"/>
      </w:pPr>
      <w:r>
        <w:rPr>
          <w:b/>
        </w:rPr>
        <w:t>Оценка «4» ставится</w:t>
      </w:r>
      <w:r>
        <w:t xml:space="preserve">, если ученик: </w:t>
      </w:r>
    </w:p>
    <w:p w:rsidR="00B46FC4" w:rsidRDefault="005551F5">
      <w:pPr>
        <w:ind w:left="-5" w:right="842"/>
      </w:pPr>
      <w:r>
        <w:t xml:space="preserve">а) овладел программным материалом, но чертежи читает с небольшими затруднениями вследствие ещѐ недостаточно развитого пространственного представления; знает правила изображений и условные обозначения; </w:t>
      </w:r>
    </w:p>
    <w:p w:rsidR="00B46FC4" w:rsidRDefault="005551F5">
      <w:pPr>
        <w:ind w:left="-5" w:right="842"/>
      </w:pPr>
      <w:r>
        <w:t xml:space="preserve">б) даѐт правильный ответ в определѐнной логической последовательности; </w:t>
      </w:r>
    </w:p>
    <w:p w:rsidR="00B46FC4" w:rsidRDefault="005551F5">
      <w:pPr>
        <w:ind w:left="-5" w:right="842"/>
      </w:pPr>
      <w:r>
        <w:t xml:space="preserve">в) при чтении чертежей допускает некоторую неполноту ответа и незначительные ошибки, которые исправляет с помощью учителя. </w:t>
      </w:r>
    </w:p>
    <w:p w:rsidR="00B46FC4" w:rsidRDefault="005551F5">
      <w:pPr>
        <w:spacing w:after="0" w:line="259" w:lineRule="auto"/>
        <w:ind w:left="-5" w:right="0"/>
        <w:jc w:val="left"/>
      </w:pPr>
      <w:r>
        <w:rPr>
          <w:b/>
        </w:rPr>
        <w:t>Оценка «3» ставится</w:t>
      </w:r>
      <w:r>
        <w:t xml:space="preserve">, если ученик: </w:t>
      </w:r>
    </w:p>
    <w:p w:rsidR="00B46FC4" w:rsidRDefault="005551F5">
      <w:pPr>
        <w:ind w:left="-5" w:right="842"/>
      </w:pPr>
      <w:r>
        <w:t xml:space="preserve">а) основной программный материал знает нетвѐрдо, но большинство изученных условностей изображений и обозначений усвоил; </w:t>
      </w:r>
    </w:p>
    <w:p w:rsidR="00B46FC4" w:rsidRDefault="005551F5">
      <w:pPr>
        <w:ind w:left="-5" w:right="842"/>
      </w:pPr>
      <w:r>
        <w:t xml:space="preserve">б) ответ даѐт неполный, построенный несвязно, но выявивший общее понимание вопросов; </w:t>
      </w:r>
    </w:p>
    <w:p w:rsidR="00B46FC4" w:rsidRDefault="005551F5">
      <w:pPr>
        <w:ind w:left="-5" w:right="842"/>
      </w:pPr>
      <w:r>
        <w:t xml:space="preserve">в) чертежи читает неуверенно, требует постоянной помощи учителя (наводящих вопросов) и частичного применения средств наглядности. </w:t>
      </w:r>
    </w:p>
    <w:p w:rsidR="00B46FC4" w:rsidRDefault="005551F5">
      <w:pPr>
        <w:spacing w:after="0" w:line="259" w:lineRule="auto"/>
        <w:ind w:left="-5" w:right="0"/>
        <w:jc w:val="left"/>
      </w:pPr>
      <w:r>
        <w:rPr>
          <w:b/>
        </w:rPr>
        <w:t>Оценка «2» ставится</w:t>
      </w:r>
      <w:r>
        <w:t xml:space="preserve">, если  ученик: </w:t>
      </w:r>
    </w:p>
    <w:p w:rsidR="00B46FC4" w:rsidRDefault="005551F5">
      <w:pPr>
        <w:ind w:left="-5" w:right="842"/>
      </w:pPr>
      <w:r>
        <w:t xml:space="preserve">а) обнаруживает незнание или непонимание большей или наиболее важной части учебного материала; </w:t>
      </w:r>
    </w:p>
    <w:p w:rsidR="00B46FC4" w:rsidRDefault="005551F5">
      <w:pPr>
        <w:ind w:left="-5" w:right="842"/>
      </w:pPr>
      <w:r>
        <w:t xml:space="preserve">б) ответ строит несвязно, допускает существенные ошибки, которые не может исправить даже с помощью учителя. </w:t>
      </w:r>
    </w:p>
    <w:p w:rsidR="00B46FC4" w:rsidRDefault="005551F5">
      <w:pPr>
        <w:ind w:left="-5" w:right="842"/>
      </w:pPr>
      <w:r>
        <w:rPr>
          <w:b/>
        </w:rPr>
        <w:t>Оценка «1» ставится</w:t>
      </w:r>
      <w:r>
        <w:t xml:space="preserve">, если ученик обнаруживает полное незнание и непонимание учебного материала. </w:t>
      </w:r>
    </w:p>
    <w:p w:rsidR="00B46FC4" w:rsidRDefault="005551F5">
      <w:pPr>
        <w:spacing w:after="0" w:line="259" w:lineRule="auto"/>
        <w:ind w:left="-5" w:right="0"/>
        <w:jc w:val="left"/>
      </w:pPr>
      <w:r>
        <w:rPr>
          <w:b/>
        </w:rPr>
        <w:t>При выполнении графических и практических работ оценка «5» ставится</w:t>
      </w:r>
      <w:r>
        <w:t xml:space="preserve">, если ученик: </w:t>
      </w:r>
    </w:p>
    <w:p w:rsidR="00B46FC4" w:rsidRDefault="005551F5">
      <w:pPr>
        <w:ind w:left="-5" w:right="842"/>
      </w:pPr>
      <w:r>
        <w:lastRenderedPageBreak/>
        <w:t xml:space="preserve">а) самостоятельно, тщательно и своевременно выполняет графические и практические работы и аккуратно ведѐт тетрадь; чертежи читает свободно; </w:t>
      </w:r>
    </w:p>
    <w:p w:rsidR="00B46FC4" w:rsidRDefault="005551F5">
      <w:pPr>
        <w:ind w:left="-5" w:right="842"/>
      </w:pPr>
      <w:r>
        <w:t xml:space="preserve">б) при необходимости умело пользуется справочным материалом; </w:t>
      </w:r>
    </w:p>
    <w:p w:rsidR="00B46FC4" w:rsidRDefault="005551F5">
      <w:pPr>
        <w:ind w:left="-5" w:right="975"/>
      </w:pPr>
      <w:r>
        <w:t xml:space="preserve">в) ошибок в изображениях не делает, но допускает незначительные неточности и описки. </w:t>
      </w:r>
      <w:r>
        <w:rPr>
          <w:b/>
        </w:rPr>
        <w:t>Оценка «4» ставится</w:t>
      </w:r>
      <w:r>
        <w:t xml:space="preserve">, если ученик: </w:t>
      </w:r>
    </w:p>
    <w:p w:rsidR="00B46FC4" w:rsidRDefault="005551F5">
      <w:pPr>
        <w:ind w:left="-5" w:right="842"/>
      </w:pPr>
      <w:r>
        <w:t xml:space="preserve">а) самостоятельно, но с небольшими затруднениями выполняет и читает чертежи и сравнительно аккуратно ведѐт тетрадь; </w:t>
      </w:r>
    </w:p>
    <w:p w:rsidR="00B46FC4" w:rsidRDefault="005551F5">
      <w:pPr>
        <w:ind w:left="-5" w:right="842"/>
      </w:pPr>
      <w:r>
        <w:t xml:space="preserve">б) справочным материалом пользуется, но ориентируется в нѐм с трудом; </w:t>
      </w:r>
    </w:p>
    <w:p w:rsidR="00B46FC4" w:rsidRDefault="005551F5">
      <w:pPr>
        <w:ind w:left="-5" w:right="842"/>
      </w:pPr>
      <w:r>
        <w:t xml:space="preserve">в) при выполнении чертежей допускает незначительные ошибки, которые исправляет после замечаний учителя и устраняет самостоятельно без дополнительных объяснений. </w:t>
      </w:r>
    </w:p>
    <w:p w:rsidR="00B46FC4" w:rsidRDefault="005551F5">
      <w:pPr>
        <w:spacing w:after="0" w:line="259" w:lineRule="auto"/>
        <w:ind w:left="-5" w:right="0"/>
        <w:jc w:val="left"/>
      </w:pPr>
      <w:r>
        <w:rPr>
          <w:b/>
        </w:rPr>
        <w:t>Оценка «3» ставится</w:t>
      </w:r>
      <w:r>
        <w:t xml:space="preserve">, если ученик: </w:t>
      </w:r>
    </w:p>
    <w:p w:rsidR="00B46FC4" w:rsidRDefault="005551F5">
      <w:pPr>
        <w:ind w:left="-5" w:right="842"/>
      </w:pPr>
      <w:r>
        <w:t xml:space="preserve">а) чертежи выполняет и читает неуверенно, но основные правила оформления соблюдает; обязательные работы, предусмотренные программой, выполняет несвоевременно; тетрадь ведѐт небрежно; </w:t>
      </w:r>
    </w:p>
    <w:p w:rsidR="00B46FC4" w:rsidRDefault="005551F5">
      <w:pPr>
        <w:ind w:left="-5" w:right="842"/>
      </w:pPr>
      <w:r>
        <w:t xml:space="preserve">б) в процессе графической деятельности допускает существенные ошибки, которые исправляет с помощью учителя. </w:t>
      </w:r>
    </w:p>
    <w:p w:rsidR="00B46FC4" w:rsidRDefault="005551F5">
      <w:pPr>
        <w:spacing w:after="0" w:line="259" w:lineRule="auto"/>
        <w:ind w:left="-5" w:right="0"/>
        <w:jc w:val="left"/>
      </w:pPr>
      <w:r>
        <w:rPr>
          <w:b/>
        </w:rPr>
        <w:t>Оценка «2» ставится</w:t>
      </w:r>
      <w:r>
        <w:t xml:space="preserve">, если ученик: </w:t>
      </w:r>
    </w:p>
    <w:p w:rsidR="00B46FC4" w:rsidRDefault="005551F5">
      <w:pPr>
        <w:ind w:left="-5" w:right="842"/>
      </w:pPr>
      <w:r>
        <w:t xml:space="preserve">а) не выполняет  обязательные графические и практические работы, не ведѐт тетрадь; </w:t>
      </w:r>
    </w:p>
    <w:p w:rsidR="00B46FC4" w:rsidRDefault="005551F5">
      <w:pPr>
        <w:ind w:left="-5" w:right="842"/>
      </w:pPr>
      <w:r>
        <w:t xml:space="preserve">б) читает чертежи и выполняет только с помощью учителя и систематически допускает существенные ошибки. </w:t>
      </w:r>
    </w:p>
    <w:p w:rsidR="00B46FC4" w:rsidRDefault="005551F5">
      <w:pPr>
        <w:spacing w:after="0" w:line="259" w:lineRule="auto"/>
        <w:ind w:left="-5" w:right="0"/>
        <w:jc w:val="left"/>
      </w:pPr>
      <w:r>
        <w:rPr>
          <w:b/>
        </w:rPr>
        <w:t>Оценка «1» ставится</w:t>
      </w:r>
      <w:r>
        <w:t xml:space="preserve">, если ученик: </w:t>
      </w:r>
    </w:p>
    <w:p w:rsidR="00B46FC4" w:rsidRDefault="005551F5">
      <w:pPr>
        <w:ind w:left="-5" w:right="842"/>
      </w:pPr>
      <w:r>
        <w:t xml:space="preserve"> не подготовлен к работе, совершенно не владеет умениями и навыками, предусмотренными программой. </w:t>
      </w:r>
    </w:p>
    <w:p w:rsidR="00B46FC4" w:rsidRDefault="00B46FC4">
      <w:pPr>
        <w:spacing w:after="25" w:line="259" w:lineRule="auto"/>
        <w:ind w:left="0" w:right="787" w:firstLine="0"/>
        <w:jc w:val="center"/>
      </w:pPr>
    </w:p>
    <w:p w:rsidR="00B46FC4" w:rsidRDefault="005551F5">
      <w:pPr>
        <w:spacing w:after="19" w:line="259" w:lineRule="auto"/>
        <w:ind w:left="590" w:right="1432"/>
        <w:jc w:val="center"/>
      </w:pPr>
      <w:r>
        <w:rPr>
          <w:b/>
        </w:rPr>
        <w:t xml:space="preserve">Учебно-тематический план. 9 класс. </w:t>
      </w:r>
    </w:p>
    <w:p w:rsidR="00B46FC4" w:rsidRDefault="00B46FC4">
      <w:pPr>
        <w:spacing w:after="0" w:line="259" w:lineRule="auto"/>
        <w:ind w:left="0" w:right="807" w:firstLine="0"/>
        <w:jc w:val="center"/>
      </w:pPr>
    </w:p>
    <w:tbl>
      <w:tblPr>
        <w:tblStyle w:val="TableGrid"/>
        <w:tblW w:w="10915" w:type="dxa"/>
        <w:tblInd w:w="2" w:type="dxa"/>
        <w:tblLayout w:type="fixed"/>
        <w:tblCellMar>
          <w:top w:w="12" w:type="dxa"/>
          <w:left w:w="144" w:type="dxa"/>
          <w:right w:w="84" w:type="dxa"/>
        </w:tblCellMar>
        <w:tblLook w:val="04A0" w:firstRow="1" w:lastRow="0" w:firstColumn="1" w:lastColumn="0" w:noHBand="0" w:noVBand="1"/>
      </w:tblPr>
      <w:tblGrid>
        <w:gridCol w:w="556"/>
        <w:gridCol w:w="11"/>
        <w:gridCol w:w="2693"/>
        <w:gridCol w:w="992"/>
        <w:gridCol w:w="47"/>
        <w:gridCol w:w="3922"/>
        <w:gridCol w:w="2694"/>
      </w:tblGrid>
      <w:tr w:rsidR="00B46FC4" w:rsidTr="008968F6">
        <w:trPr>
          <w:trHeight w:val="56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название раздела (темы)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22" w:line="259" w:lineRule="auto"/>
              <w:ind w:left="14" w:right="0" w:firstLine="0"/>
              <w:jc w:val="left"/>
            </w:pPr>
            <w:r>
              <w:rPr>
                <w:b/>
              </w:rPr>
              <w:t xml:space="preserve">кол-во </w:t>
            </w:r>
          </w:p>
          <w:p w:rsidR="00B46FC4" w:rsidRDefault="005551F5">
            <w:pPr>
              <w:spacing w:after="0" w:line="259" w:lineRule="auto"/>
              <w:ind w:left="70" w:right="0" w:firstLine="0"/>
              <w:jc w:val="left"/>
            </w:pPr>
            <w:r>
              <w:rPr>
                <w:b/>
              </w:rPr>
              <w:t xml:space="preserve">часов 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61" w:firstLine="0"/>
              <w:jc w:val="center"/>
            </w:pPr>
            <w:r>
              <w:rPr>
                <w:b/>
              </w:rPr>
              <w:t xml:space="preserve">содержание раздела (темы)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63" w:firstLine="0"/>
              <w:jc w:val="center"/>
            </w:pPr>
            <w:r>
              <w:rPr>
                <w:b/>
              </w:rPr>
              <w:t xml:space="preserve">формы контроля </w:t>
            </w:r>
          </w:p>
        </w:tc>
      </w:tr>
      <w:tr w:rsidR="00B46FC4" w:rsidTr="008968F6">
        <w:trPr>
          <w:trHeight w:val="28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0" w:right="0"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FC4" w:rsidRDefault="00B46FC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70" w:right="0" w:firstLine="0"/>
              <w:jc w:val="left"/>
            </w:pPr>
            <w:r>
              <w:rPr>
                <w:b/>
              </w:rPr>
              <w:t xml:space="preserve">Введение (1,5 </w:t>
            </w:r>
            <w:r w:rsidR="005551F5">
              <w:rPr>
                <w:b/>
              </w:rPr>
              <w:t xml:space="preserve">часа)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0" w:right="4" w:firstLine="0"/>
              <w:jc w:val="center"/>
            </w:pP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5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89" w:lineRule="auto"/>
              <w:ind w:left="108" w:right="0" w:firstLine="0"/>
              <w:jc w:val="left"/>
            </w:pPr>
            <w:r>
              <w:t xml:space="preserve">Техника выполнения чертежей. </w:t>
            </w:r>
          </w:p>
          <w:p w:rsidR="00B46FC4" w:rsidRDefault="005551F5">
            <w:pPr>
              <w:spacing w:after="0" w:line="294" w:lineRule="auto"/>
              <w:ind w:left="108" w:right="0" w:firstLine="0"/>
              <w:jc w:val="left"/>
            </w:pPr>
            <w:r>
              <w:t xml:space="preserve">Правила оформления чертежей. </w:t>
            </w:r>
          </w:p>
          <w:p w:rsidR="00B46FC4" w:rsidRDefault="005551F5">
            <w:pPr>
              <w:spacing w:after="0" w:line="259" w:lineRule="auto"/>
              <w:ind w:left="108" w:right="0" w:firstLine="0"/>
            </w:pPr>
            <w:r>
              <w:t xml:space="preserve">Графическая работа №1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0,5</w:t>
            </w:r>
            <w:r w:rsidR="005551F5">
              <w:t xml:space="preserve"> </w:t>
            </w:r>
          </w:p>
          <w:p w:rsidR="00B46FC4" w:rsidRDefault="00B46FC4">
            <w:pPr>
              <w:spacing w:after="0" w:line="259" w:lineRule="auto"/>
              <w:ind w:left="58" w:right="0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0,5</w:t>
            </w:r>
          </w:p>
          <w:p w:rsidR="00B46FC4" w:rsidRDefault="00B46FC4">
            <w:pPr>
              <w:spacing w:after="0" w:line="259" w:lineRule="auto"/>
              <w:ind w:left="58" w:right="0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0,5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74" w:lineRule="auto"/>
              <w:ind w:left="108" w:right="47" w:firstLine="0"/>
              <w:jc w:val="left"/>
            </w:pPr>
            <w:r>
              <w:t xml:space="preserve">Углубление сведений о графических изображениях и областях их применения.  </w:t>
            </w:r>
          </w:p>
          <w:p w:rsidR="00B46FC4" w:rsidRDefault="005551F5">
            <w:pPr>
              <w:spacing w:after="0" w:line="259" w:lineRule="auto"/>
              <w:ind w:left="108" w:right="18" w:firstLine="0"/>
              <w:jc w:val="left"/>
            </w:pPr>
            <w:r>
              <w:t xml:space="preserve">Знакомство с отдельными типами графической документации; подготовка чертежных инструментов, организация рабочего места; проведение различных линий; выполнение надписей чертежным шрифтом; нанесение размеров; выполнение эскиза «плоской» детали.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6" w:right="0" w:firstLine="0"/>
              <w:jc w:val="left"/>
            </w:pPr>
            <w:r>
              <w:t xml:space="preserve">Фронтальная и индивидуальная работа, практические и графические работы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6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0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Геометрические построения (1,5 </w:t>
            </w:r>
            <w:r w:rsidR="005551F5">
              <w:rPr>
                <w:b/>
              </w:rPr>
              <w:t xml:space="preserve">часа)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177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95" w:lineRule="auto"/>
              <w:ind w:left="108" w:right="0" w:firstLine="0"/>
            </w:pPr>
            <w:r>
              <w:t xml:space="preserve">Деление окружности на равные части. </w:t>
            </w:r>
          </w:p>
          <w:p w:rsidR="00B46FC4" w:rsidRDefault="005551F5">
            <w:pPr>
              <w:spacing w:after="41" w:line="259" w:lineRule="auto"/>
              <w:ind w:left="108" w:right="0" w:firstLine="0"/>
              <w:jc w:val="left"/>
            </w:pPr>
            <w:r>
              <w:t xml:space="preserve">Сопряжения.  </w:t>
            </w:r>
          </w:p>
          <w:p w:rsidR="00B46FC4" w:rsidRDefault="005551F5">
            <w:pPr>
              <w:spacing w:after="0" w:line="259" w:lineRule="auto"/>
              <w:ind w:left="108" w:right="0" w:firstLine="0"/>
            </w:pPr>
            <w:r>
              <w:t xml:space="preserve">Графическая работа №2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0,5</w:t>
            </w:r>
          </w:p>
          <w:p w:rsidR="00B46FC4" w:rsidRDefault="00B46FC4">
            <w:pPr>
              <w:spacing w:after="0" w:line="259" w:lineRule="auto"/>
              <w:ind w:left="58" w:right="0" w:firstLine="0"/>
              <w:jc w:val="center"/>
            </w:pPr>
          </w:p>
          <w:p w:rsidR="008968F6" w:rsidRDefault="008E15AC">
            <w:pPr>
              <w:spacing w:after="0" w:line="259" w:lineRule="auto"/>
              <w:ind w:left="398" w:right="341" w:firstLine="0"/>
              <w:jc w:val="center"/>
            </w:pPr>
            <w:r>
              <w:t>0,5</w:t>
            </w:r>
          </w:p>
          <w:p w:rsidR="00B46FC4" w:rsidRDefault="008968F6" w:rsidP="008968F6">
            <w:pPr>
              <w:spacing w:after="0" w:line="259" w:lineRule="auto"/>
              <w:ind w:left="0" w:right="341" w:firstLine="0"/>
            </w:pPr>
            <w:r>
              <w:t xml:space="preserve">        </w:t>
            </w:r>
            <w:r w:rsidR="008E15AC">
              <w:t xml:space="preserve">   0,5 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8" w:right="0" w:firstLine="0"/>
              <w:jc w:val="left"/>
            </w:pPr>
            <w:r>
              <w:t xml:space="preserve">Деление отрезков и окружности на равные части; построение сопряжений; выполнение чертежей деталей с геометрическими построениями; построение орнаментов и </w:t>
            </w:r>
            <w:proofErr w:type="gramStart"/>
            <w:r>
              <w:t>др</w:t>
            </w:r>
            <w:proofErr w:type="gramEnd"/>
            <w:r>
              <w:t xml:space="preserve">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6" w:right="0" w:firstLine="0"/>
              <w:jc w:val="left"/>
            </w:pPr>
            <w:r>
              <w:t>Фронтальная и индивидуальная работа, практические и графические работы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6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0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Чертежи в с</w:t>
            </w:r>
            <w:r w:rsidR="008E15AC">
              <w:rPr>
                <w:b/>
              </w:rPr>
              <w:t>истеме прямоугольных проекций (1 час</w:t>
            </w:r>
            <w:r>
              <w:rPr>
                <w:b/>
              </w:rPr>
              <w:t xml:space="preserve">)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177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8" w:right="0" w:firstLine="0"/>
              <w:jc w:val="left"/>
            </w:pPr>
            <w:r>
              <w:t xml:space="preserve">Проецирование. Расположение видов на чертеже.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0,5</w:t>
            </w:r>
          </w:p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0,5</w:t>
            </w:r>
            <w:r w:rsidR="005551F5">
              <w:t xml:space="preserve"> 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8" w:right="0" w:firstLine="0"/>
              <w:jc w:val="left"/>
            </w:pPr>
            <w:r>
              <w:t xml:space="preserve">Выявление особенностей и области применения видов проецирования.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6" w:right="0" w:firstLine="0"/>
              <w:jc w:val="left"/>
            </w:pPr>
            <w:r>
              <w:t>Фронтальная и индивидуальная работа, практические и графические работы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4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0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>Изображения на чертеже (3,5 часа</w:t>
            </w:r>
            <w:r w:rsidR="005551F5">
              <w:rPr>
                <w:b/>
              </w:rPr>
              <w:t xml:space="preserve">)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5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8" w:right="0" w:firstLine="0"/>
              <w:jc w:val="left"/>
            </w:pPr>
            <w:r>
              <w:t xml:space="preserve">4 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92" w:lineRule="auto"/>
              <w:ind w:left="108" w:right="0" w:firstLine="0"/>
              <w:jc w:val="left"/>
            </w:pPr>
            <w:r>
              <w:t xml:space="preserve">Аксонометрические проекции.  </w:t>
            </w:r>
          </w:p>
          <w:p w:rsidR="00B46FC4" w:rsidRDefault="005551F5">
            <w:pPr>
              <w:spacing w:after="0" w:line="259" w:lineRule="auto"/>
              <w:ind w:left="108" w:right="0" w:firstLine="0"/>
              <w:jc w:val="left"/>
            </w:pPr>
            <w:r>
              <w:t xml:space="preserve">Построение овала. </w:t>
            </w:r>
          </w:p>
          <w:p w:rsidR="008968F6" w:rsidRDefault="005551F5">
            <w:pPr>
              <w:spacing w:after="0" w:line="259" w:lineRule="auto"/>
              <w:ind w:left="108" w:right="130" w:firstLine="0"/>
            </w:pPr>
            <w:r>
              <w:t>Технический рисунок. Чертежи  и аксонометрические проекции геометрических тел.</w:t>
            </w:r>
          </w:p>
          <w:p w:rsidR="00B46FC4" w:rsidRDefault="005551F5">
            <w:pPr>
              <w:spacing w:after="0" w:line="259" w:lineRule="auto"/>
              <w:ind w:left="108" w:right="130" w:firstLine="0"/>
            </w:pPr>
            <w:r>
              <w:t xml:space="preserve"> Графическая работа №3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0,5</w:t>
            </w:r>
            <w:r w:rsidR="005551F5">
              <w:t xml:space="preserve"> </w:t>
            </w:r>
          </w:p>
          <w:p w:rsidR="00B46FC4" w:rsidRDefault="00B46FC4">
            <w:pPr>
              <w:spacing w:after="0" w:line="259" w:lineRule="auto"/>
              <w:ind w:left="58" w:right="0" w:firstLine="0"/>
              <w:jc w:val="center"/>
            </w:pPr>
          </w:p>
          <w:p w:rsidR="008968F6" w:rsidRDefault="008E15AC">
            <w:pPr>
              <w:spacing w:after="0" w:line="255" w:lineRule="auto"/>
              <w:ind w:left="398" w:right="341" w:firstLine="0"/>
              <w:jc w:val="center"/>
            </w:pPr>
            <w:r>
              <w:t>0,5</w:t>
            </w:r>
          </w:p>
          <w:p w:rsidR="00B46FC4" w:rsidRDefault="008E15AC">
            <w:pPr>
              <w:spacing w:after="0" w:line="255" w:lineRule="auto"/>
              <w:ind w:left="398" w:right="341" w:firstLine="0"/>
              <w:jc w:val="center"/>
            </w:pPr>
            <w:r>
              <w:t xml:space="preserve"> 0,5</w:t>
            </w:r>
            <w:r w:rsidR="005551F5">
              <w:t xml:space="preserve"> </w:t>
            </w:r>
          </w:p>
          <w:p w:rsidR="008968F6" w:rsidRDefault="008968F6">
            <w:pPr>
              <w:spacing w:after="0" w:line="259" w:lineRule="auto"/>
              <w:ind w:left="0" w:right="2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1,5</w:t>
            </w:r>
            <w:r w:rsidR="005551F5">
              <w:t xml:space="preserve"> </w:t>
            </w:r>
          </w:p>
          <w:p w:rsidR="00B46FC4" w:rsidRDefault="00B46FC4">
            <w:pPr>
              <w:spacing w:after="0" w:line="255" w:lineRule="auto"/>
              <w:ind w:left="518" w:right="461" w:firstLine="0"/>
              <w:jc w:val="center"/>
            </w:pPr>
          </w:p>
          <w:p w:rsidR="00B46FC4" w:rsidRDefault="00B46FC4">
            <w:pPr>
              <w:spacing w:after="0" w:line="259" w:lineRule="auto"/>
              <w:ind w:left="58" w:right="0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2" w:firstLine="0"/>
              <w:jc w:val="center"/>
            </w:pPr>
            <w:r>
              <w:t>0,5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108" w:right="0" w:firstLine="0"/>
              <w:jc w:val="left"/>
            </w:pPr>
            <w:r>
              <w:t xml:space="preserve">Построение аксонометрических проекций и технических рисунков основных геометрических тел; нахождение проекций точек, лежащих на поверхности предмета; анализ геометрической формы предмета по чертежу; выполнение технических рисунков и эскизов деталей; выполнение чертежа детали по ее описанию; анализ содержания информации, представленной на графических изображениях.   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1235" w:line="251" w:lineRule="auto"/>
              <w:ind w:left="106" w:right="0" w:firstLine="0"/>
              <w:jc w:val="left"/>
            </w:pPr>
            <w:r>
              <w:t>Фронтальная и индивидуальная работа, практические и графические работы</w:t>
            </w:r>
          </w:p>
          <w:p w:rsidR="00B46FC4" w:rsidRDefault="00B46FC4">
            <w:pPr>
              <w:spacing w:after="0" w:line="259" w:lineRule="auto"/>
              <w:ind w:left="-13" w:right="0" w:firstLine="0"/>
              <w:jc w:val="left"/>
            </w:pP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108" w:right="0" w:firstLine="0"/>
              <w:jc w:val="left"/>
            </w:pPr>
          </w:p>
        </w:tc>
        <w:tc>
          <w:tcPr>
            <w:tcW w:w="103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4" w:firstLine="0"/>
              <w:jc w:val="center"/>
            </w:pPr>
            <w:r>
              <w:rPr>
                <w:b/>
              </w:rPr>
              <w:t xml:space="preserve">Компьютерные технологии (0,5 </w:t>
            </w:r>
            <w:r w:rsidR="005551F5">
              <w:rPr>
                <w:b/>
              </w:rPr>
              <w:t>час</w:t>
            </w:r>
            <w:r>
              <w:rPr>
                <w:b/>
              </w:rPr>
              <w:t>а</w:t>
            </w:r>
            <w:r w:rsidR="005551F5">
              <w:rPr>
                <w:b/>
              </w:rPr>
              <w:t xml:space="preserve">)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168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968F6">
            <w:pPr>
              <w:spacing w:after="0" w:line="259" w:lineRule="auto"/>
              <w:ind w:left="2" w:right="0" w:firstLine="0"/>
              <w:jc w:val="left"/>
            </w:pPr>
            <w:r>
              <w:t>5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t xml:space="preserve">Возможности  компьютерной  графики.  2D- и 3D- технологии проектирования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  <w:r w:rsidR="005551F5">
              <w:t xml:space="preserve"> 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772" w:firstLine="0"/>
            </w:pPr>
            <w:r>
              <w:t xml:space="preserve">Применение компьютерных  технологий  выполнения  графических работ.  Система трехмерного моделирования КОМПАС-3D.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t xml:space="preserve">Фронтальная и индивидуальная работа, практические и графические работы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FC4" w:rsidRDefault="00B46FC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6FC4" w:rsidRDefault="008E15AC">
            <w:pPr>
              <w:spacing w:after="0" w:line="259" w:lineRule="auto"/>
              <w:ind w:left="127" w:right="0" w:firstLine="0"/>
              <w:jc w:val="left"/>
            </w:pPr>
            <w:r>
              <w:rPr>
                <w:b/>
              </w:rPr>
              <w:t>Машиностроительное черчение (4 часа</w:t>
            </w:r>
            <w:r w:rsidR="005551F5">
              <w:rPr>
                <w:b/>
              </w:rPr>
              <w:t xml:space="preserve">) 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451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t xml:space="preserve">Сечения.  </w:t>
            </w:r>
          </w:p>
          <w:p w:rsidR="00B46FC4" w:rsidRDefault="005551F5">
            <w:pPr>
              <w:spacing w:after="0" w:line="293" w:lineRule="auto"/>
              <w:ind w:left="2" w:right="0" w:firstLine="0"/>
              <w:jc w:val="left"/>
            </w:pPr>
            <w:r>
              <w:t xml:space="preserve">Правила выполнения сечений. </w:t>
            </w:r>
          </w:p>
          <w:p w:rsidR="00B46FC4" w:rsidRDefault="005551F5">
            <w:pPr>
              <w:spacing w:after="41" w:line="259" w:lineRule="auto"/>
              <w:ind w:left="2" w:right="0" w:firstLine="0"/>
              <w:jc w:val="left"/>
            </w:pPr>
            <w:r>
              <w:t xml:space="preserve">Назначение разрезов. </w:t>
            </w:r>
          </w:p>
          <w:p w:rsidR="00B46FC4" w:rsidRDefault="005551F5">
            <w:pPr>
              <w:spacing w:after="25" w:line="273" w:lineRule="auto"/>
              <w:ind w:left="2" w:right="0" w:firstLine="0"/>
              <w:jc w:val="left"/>
            </w:pPr>
            <w:r>
              <w:t xml:space="preserve">Фронтальные разрезы. Горизонтальные разрезы. </w:t>
            </w:r>
          </w:p>
          <w:p w:rsidR="00B46FC4" w:rsidRDefault="005551F5">
            <w:pPr>
              <w:spacing w:after="24" w:line="273" w:lineRule="auto"/>
              <w:ind w:left="2" w:right="0" w:firstLine="0"/>
              <w:jc w:val="left"/>
            </w:pPr>
            <w:r>
              <w:t xml:space="preserve">Профильные разрезы. Соединение вида и разреза. </w:t>
            </w:r>
          </w:p>
          <w:p w:rsidR="00B46FC4" w:rsidRDefault="005551F5">
            <w:pPr>
              <w:spacing w:after="0" w:line="259" w:lineRule="auto"/>
              <w:ind w:left="2" w:right="0" w:firstLine="0"/>
            </w:pPr>
            <w:r>
              <w:t xml:space="preserve">Графическая работа №4 </w:t>
            </w:r>
          </w:p>
          <w:p w:rsidR="00B46FC4" w:rsidRDefault="00B46FC4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  <w:r w:rsidR="005551F5">
              <w:t xml:space="preserve"> </w:t>
            </w: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  <w:p w:rsidR="00B46FC4" w:rsidRDefault="00B46FC4">
            <w:pPr>
              <w:spacing w:after="0" w:line="259" w:lineRule="auto"/>
              <w:ind w:right="0" w:firstLine="0"/>
              <w:jc w:val="center"/>
            </w:pPr>
          </w:p>
          <w:p w:rsidR="008968F6" w:rsidRDefault="008E15AC">
            <w:pPr>
              <w:spacing w:after="0" w:line="255" w:lineRule="auto"/>
              <w:ind w:left="293" w:right="283" w:firstLine="0"/>
              <w:jc w:val="center"/>
            </w:pPr>
            <w:r>
              <w:t>0,5</w:t>
            </w:r>
          </w:p>
          <w:p w:rsidR="00B46FC4" w:rsidRDefault="008E15AC">
            <w:pPr>
              <w:spacing w:after="0" w:line="255" w:lineRule="auto"/>
              <w:ind w:left="293" w:right="283" w:firstLine="0"/>
              <w:jc w:val="center"/>
            </w:pPr>
            <w:r>
              <w:t>0,5</w:t>
            </w:r>
            <w:r w:rsidR="005551F5">
              <w:t xml:space="preserve"> </w:t>
            </w: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  <w:p w:rsidR="00B46FC4" w:rsidRDefault="00B46FC4">
            <w:pPr>
              <w:spacing w:after="0" w:line="259" w:lineRule="auto"/>
              <w:ind w:right="0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  <w:r w:rsidR="005551F5">
              <w:t xml:space="preserve"> </w:t>
            </w: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  <w:r w:rsidR="005551F5">
              <w:t xml:space="preserve"> 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103" w:firstLine="0"/>
            </w:pPr>
            <w:r>
              <w:t xml:space="preserve">Выполнение эскизов и чертежей деталей с использованием сечений; выполнение эскизов и чертежей деталей с применением разрезов;    чтение    чертежей,    содержащих  разрезы; нанесение на чертежах проекций точек, расположенных на поверхности предмета; дочерчивание изображений деталей, содержащих разрезы; выполнение чертежей деталей с использованием местных разрезов; построение отсутствующих видов детали с применением необходимых разрезов.    Чтение чертежей с условностями,  упрощениями и другой графической информацией о предмете. 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t xml:space="preserve">Фронтальная и индивидуальная работа, практические и графические работы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29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FC4" w:rsidRDefault="00B46FC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6FC4" w:rsidRDefault="008E15AC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</w:rPr>
              <w:t>Сборочные чертежи(3 часа</w:t>
            </w:r>
            <w:r w:rsidR="005551F5">
              <w:rPr>
                <w:b/>
              </w:rPr>
              <w:t xml:space="preserve">) 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29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7 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19" w:line="278" w:lineRule="auto"/>
              <w:ind w:left="2" w:right="0" w:firstLine="0"/>
              <w:jc w:val="left"/>
            </w:pPr>
            <w:r>
              <w:t xml:space="preserve">Общие сведения о соединениях деталей. Изображение и обозначение резьбы. Общие сведения о сборочных чертежах. </w:t>
            </w:r>
          </w:p>
          <w:p w:rsidR="00B46FC4" w:rsidRDefault="005551F5">
            <w:pPr>
              <w:spacing w:after="25" w:line="273" w:lineRule="auto"/>
              <w:ind w:left="2" w:right="0" w:firstLine="0"/>
              <w:jc w:val="left"/>
            </w:pPr>
            <w:r>
              <w:t xml:space="preserve">Графическая работа №5 Понятие о деталировании. </w:t>
            </w:r>
          </w:p>
          <w:p w:rsidR="00B46FC4" w:rsidRDefault="005551F5">
            <w:pPr>
              <w:spacing w:after="0" w:line="259" w:lineRule="auto"/>
              <w:ind w:left="2" w:right="0" w:firstLine="0"/>
            </w:pPr>
            <w:r>
              <w:t xml:space="preserve">Графическая работа №6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  <w:r w:rsidR="005551F5">
              <w:t xml:space="preserve"> </w:t>
            </w:r>
          </w:p>
          <w:p w:rsidR="00B46FC4" w:rsidRDefault="00B46FC4">
            <w:pPr>
              <w:spacing w:after="0" w:line="259" w:lineRule="auto"/>
              <w:ind w:right="0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  <w:p w:rsidR="00B46FC4" w:rsidRDefault="00B46FC4">
            <w:pPr>
              <w:spacing w:after="0" w:line="259" w:lineRule="auto"/>
              <w:ind w:right="0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  <w:r w:rsidR="005551F5">
              <w:t xml:space="preserve"> </w:t>
            </w: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  <w:r w:rsidR="005551F5">
              <w:t xml:space="preserve"> </w:t>
            </w: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  <w:r w:rsidR="005551F5">
              <w:t xml:space="preserve"> 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t xml:space="preserve">Информация, содержащаяся в сборочном чертеже. Операция деталирования по чертежу общего вида.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t xml:space="preserve">Фронтальная и индивидуальная работа, практические и графические работы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42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FC4" w:rsidRDefault="00B46FC4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46FC4" w:rsidRDefault="008E15AC">
            <w:pPr>
              <w:spacing w:after="0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Строительное черчение (1,5 </w:t>
            </w:r>
            <w:r w:rsidR="005551F5">
              <w:rPr>
                <w:b/>
              </w:rPr>
              <w:t xml:space="preserve">часа) 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138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t xml:space="preserve">9 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72" w:lineRule="auto"/>
              <w:ind w:left="2" w:right="28" w:firstLine="0"/>
              <w:jc w:val="left"/>
            </w:pPr>
            <w:r>
              <w:t xml:space="preserve">Основные особенности строительных чертежей. </w:t>
            </w:r>
          </w:p>
          <w:p w:rsidR="00B46FC4" w:rsidRDefault="005551F5">
            <w:pPr>
              <w:spacing w:after="25" w:line="273" w:lineRule="auto"/>
              <w:ind w:left="2" w:right="0" w:firstLine="0"/>
              <w:jc w:val="left"/>
            </w:pPr>
            <w:r>
              <w:t xml:space="preserve">Условные изображения на строительных чертежах. </w:t>
            </w:r>
          </w:p>
          <w:p w:rsidR="00B46FC4" w:rsidRDefault="005551F5">
            <w:pPr>
              <w:spacing w:after="0" w:line="259" w:lineRule="auto"/>
              <w:ind w:left="2" w:right="0" w:firstLine="0"/>
            </w:pPr>
            <w:r>
              <w:t xml:space="preserve">Графическая работа №7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  <w:p w:rsidR="00B46FC4" w:rsidRDefault="00B46FC4">
            <w:pPr>
              <w:spacing w:after="0" w:line="259" w:lineRule="auto"/>
              <w:ind w:right="0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  <w:p w:rsidR="00B46FC4" w:rsidRDefault="00B46FC4">
            <w:pPr>
              <w:spacing w:after="0" w:line="259" w:lineRule="auto"/>
              <w:ind w:right="0" w:firstLine="0"/>
              <w:jc w:val="center"/>
            </w:pPr>
          </w:p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t xml:space="preserve">Изучение строительных чертежей. Чтение строительных чертежей с условными изображениями. Чтение масштабов на строительных чертежах.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t xml:space="preserve">Фронтальная и индивидуальная работа, практические и графические работы </w:t>
            </w: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t xml:space="preserve">Резерв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0,5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B46FC4" w:rsidTr="008968F6">
        <w:tblPrEx>
          <w:tblCellMar>
            <w:top w:w="7" w:type="dxa"/>
            <w:left w:w="0" w:type="dxa"/>
            <w:right w:w="0" w:type="dxa"/>
          </w:tblCellMar>
        </w:tblPrEx>
        <w:trPr>
          <w:trHeight w:val="34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2" w:right="0" w:firstLine="0"/>
              <w:jc w:val="left"/>
            </w:pPr>
            <w:r>
              <w:t xml:space="preserve">Итого: 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>
            <w:pPr>
              <w:spacing w:after="0" w:line="259" w:lineRule="auto"/>
              <w:ind w:left="0" w:right="50" w:firstLine="0"/>
              <w:jc w:val="center"/>
            </w:pPr>
            <w:r>
              <w:t>17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" w:right="0" w:firstLine="0"/>
              <w:jc w:val="left"/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0" w:right="0" w:firstLine="0"/>
              <w:jc w:val="left"/>
            </w:pPr>
          </w:p>
        </w:tc>
      </w:tr>
    </w:tbl>
    <w:p w:rsidR="008968F6" w:rsidRDefault="008968F6">
      <w:pPr>
        <w:spacing w:after="0" w:line="259" w:lineRule="auto"/>
        <w:ind w:left="4898" w:right="0"/>
        <w:jc w:val="left"/>
        <w:rPr>
          <w:b/>
        </w:rPr>
      </w:pPr>
    </w:p>
    <w:p w:rsidR="008968F6" w:rsidRDefault="008968F6">
      <w:pPr>
        <w:spacing w:after="0" w:line="259" w:lineRule="auto"/>
        <w:ind w:left="4898" w:right="0"/>
        <w:jc w:val="left"/>
        <w:rPr>
          <w:b/>
        </w:rPr>
      </w:pPr>
    </w:p>
    <w:p w:rsidR="00B46FC4" w:rsidRDefault="008968F6" w:rsidP="008968F6">
      <w:pPr>
        <w:spacing w:after="0" w:line="259" w:lineRule="auto"/>
        <w:ind w:right="0"/>
      </w:pPr>
      <w:r>
        <w:rPr>
          <w:b/>
        </w:rPr>
        <w:t xml:space="preserve">                                    </w:t>
      </w:r>
      <w:r w:rsidR="005551F5">
        <w:rPr>
          <w:b/>
        </w:rPr>
        <w:t>9 класс Тематическое планирование курса «Черчение»</w:t>
      </w:r>
    </w:p>
    <w:p w:rsidR="00B46FC4" w:rsidRDefault="00B46FC4">
      <w:pPr>
        <w:spacing w:after="0" w:line="259" w:lineRule="auto"/>
        <w:ind w:left="728" w:right="0" w:firstLine="0"/>
        <w:jc w:val="left"/>
      </w:pPr>
    </w:p>
    <w:tbl>
      <w:tblPr>
        <w:tblStyle w:val="TableGrid"/>
        <w:tblW w:w="10723" w:type="dxa"/>
        <w:tblInd w:w="-89" w:type="dxa"/>
        <w:tblCellMar>
          <w:top w:w="7" w:type="dxa"/>
          <w:left w:w="108" w:type="dxa"/>
          <w:right w:w="77" w:type="dxa"/>
        </w:tblCellMar>
        <w:tblLook w:val="04A0" w:firstRow="1" w:lastRow="0" w:firstColumn="1" w:lastColumn="0" w:noHBand="0" w:noVBand="1"/>
      </w:tblPr>
      <w:tblGrid>
        <w:gridCol w:w="793"/>
        <w:gridCol w:w="8855"/>
        <w:gridCol w:w="1075"/>
      </w:tblGrid>
      <w:tr w:rsidR="00B46FC4" w:rsidTr="008E15AC">
        <w:trPr>
          <w:trHeight w:val="644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61" w:line="259" w:lineRule="auto"/>
              <w:ind w:left="0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6FC4" w:rsidRDefault="005551F5">
            <w:pPr>
              <w:spacing w:after="0" w:line="259" w:lineRule="auto"/>
              <w:ind w:left="0" w:right="33" w:firstLine="0"/>
              <w:jc w:val="center"/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 w:rsidP="008E15AC">
            <w:pPr>
              <w:spacing w:after="64" w:line="259" w:lineRule="auto"/>
              <w:ind w:left="26" w:right="0" w:firstLine="0"/>
              <w:jc w:val="left"/>
            </w:pPr>
            <w:r>
              <w:rPr>
                <w:b/>
              </w:rPr>
              <w:t>кол-во</w:t>
            </w:r>
          </w:p>
          <w:p w:rsidR="00B46FC4" w:rsidRDefault="005551F5" w:rsidP="008E15AC">
            <w:pPr>
              <w:spacing w:after="0" w:line="259" w:lineRule="auto"/>
              <w:ind w:left="82" w:right="0" w:firstLine="0"/>
              <w:jc w:val="left"/>
            </w:pPr>
            <w:r>
              <w:rPr>
                <w:b/>
              </w:rPr>
              <w:t>часов</w:t>
            </w:r>
          </w:p>
        </w:tc>
      </w:tr>
      <w:tr w:rsidR="00B46FC4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0" w:right="0" w:firstLine="0"/>
              <w:jc w:val="left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Введение в курс «Черчение»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rPr>
                <w:b/>
              </w:rPr>
              <w:t>1,5</w:t>
            </w:r>
          </w:p>
        </w:tc>
      </w:tr>
      <w:tr w:rsidR="00B46FC4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41" w:firstLine="0"/>
              <w:jc w:val="center"/>
            </w:pPr>
            <w:r>
              <w:t xml:space="preserve">1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t>Техника выполнения чертежей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t>0,5</w:t>
            </w:r>
          </w:p>
        </w:tc>
      </w:tr>
      <w:tr w:rsidR="008E15AC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оформления чертежей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9227B6">
              <w:t>0,5</w:t>
            </w:r>
          </w:p>
        </w:tc>
      </w:tr>
      <w:tr w:rsidR="008E15AC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3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>Графическая работа № 1(Чертеж плоской детали)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9227B6">
              <w:t>0,5</w:t>
            </w:r>
          </w:p>
        </w:tc>
      </w:tr>
      <w:tr w:rsidR="00B46FC4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0" w:right="0" w:firstLine="0"/>
              <w:jc w:val="center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Геометрические построения (3часа)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rPr>
                <w:b/>
              </w:rPr>
              <w:t>1,5</w:t>
            </w:r>
          </w:p>
        </w:tc>
      </w:tr>
      <w:tr w:rsidR="008E15AC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4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Деление окружности на равные части.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35EC1">
              <w:t>0,5</w:t>
            </w:r>
          </w:p>
        </w:tc>
      </w:tr>
      <w:tr w:rsidR="008E15AC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5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Сопряжения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35EC1">
              <w:t>0,5</w:t>
            </w:r>
          </w:p>
        </w:tc>
      </w:tr>
      <w:tr w:rsidR="008E15AC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6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Графическая работа № 2(Чертеж с геометрическими построениями)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35EC1">
              <w:t>0,5</w:t>
            </w:r>
          </w:p>
        </w:tc>
      </w:tr>
      <w:tr w:rsidR="00B46FC4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0" w:right="0" w:firstLine="0"/>
              <w:jc w:val="center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Чертежи в системе прямоугольных проекций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rPr>
                <w:b/>
              </w:rPr>
              <w:t>1</w:t>
            </w:r>
          </w:p>
        </w:tc>
      </w:tr>
      <w:tr w:rsidR="008E15AC" w:rsidTr="008E15AC">
        <w:trPr>
          <w:trHeight w:val="327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7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Проецирование.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777BA4">
              <w:t>0,5</w:t>
            </w:r>
          </w:p>
        </w:tc>
      </w:tr>
      <w:tr w:rsidR="008E15AC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8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Расположение видов на чертеже.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777BA4">
              <w:t>0,5</w:t>
            </w:r>
          </w:p>
        </w:tc>
      </w:tr>
      <w:tr w:rsidR="00B46FC4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0" w:right="0" w:firstLine="0"/>
              <w:jc w:val="center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Изображения на чертеже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rPr>
                <w:b/>
              </w:rPr>
              <w:t>3</w:t>
            </w:r>
          </w:p>
        </w:tc>
      </w:tr>
      <w:tr w:rsidR="008E15AC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9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Аксонометрические проекции. 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521981">
              <w:t>0,5</w:t>
            </w:r>
          </w:p>
        </w:tc>
      </w:tr>
      <w:tr w:rsidR="008E15AC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10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Построение овала.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521981">
              <w:t>0,5</w:t>
            </w:r>
          </w:p>
        </w:tc>
      </w:tr>
      <w:tr w:rsidR="008E15AC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11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>Технический рисунок.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521981">
              <w:t>0,5</w:t>
            </w:r>
          </w:p>
        </w:tc>
      </w:tr>
      <w:tr w:rsidR="00B46FC4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41" w:firstLine="0"/>
              <w:jc w:val="center"/>
            </w:pPr>
            <w:r>
              <w:t xml:space="preserve">12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t xml:space="preserve">Чертежи  и аксонометрические проекции геометрических тел.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t>1,5</w:t>
            </w:r>
          </w:p>
        </w:tc>
      </w:tr>
      <w:tr w:rsidR="008E15AC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13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Графическая работа № 3(Построение наглядного изображения по чертежу)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C85EA3">
              <w:t>0,5</w:t>
            </w:r>
          </w:p>
        </w:tc>
      </w:tr>
      <w:tr w:rsidR="008E15AC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20" w:right="0" w:firstLine="0"/>
              <w:jc w:val="center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Компьютерные технологии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C85EA3">
              <w:t>0,5</w:t>
            </w:r>
          </w:p>
        </w:tc>
      </w:tr>
      <w:tr w:rsidR="00B46FC4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41" w:firstLine="0"/>
              <w:jc w:val="center"/>
            </w:pPr>
            <w:r>
              <w:t xml:space="preserve">14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t xml:space="preserve">Возможности  компьютерной  графики.  2D- и 3D- технологии проектирования.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t>0,5</w:t>
            </w:r>
          </w:p>
        </w:tc>
      </w:tr>
      <w:tr w:rsidR="00B46FC4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0" w:right="0" w:firstLine="0"/>
              <w:jc w:val="center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Машиностроительное черчение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rPr>
                <w:b/>
              </w:rPr>
              <w:t>4</w:t>
            </w:r>
          </w:p>
        </w:tc>
      </w:tr>
      <w:tr w:rsidR="008E15AC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15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Сечения. 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A45877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lastRenderedPageBreak/>
              <w:t xml:space="preserve">16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Правила выполнения сечений.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A45877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17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Назначение разрезов.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A45877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18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Фронтальные разрезы.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A45877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19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Горизонтальные разрезы.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A45877">
              <w:t>0,5</w:t>
            </w:r>
          </w:p>
        </w:tc>
      </w:tr>
      <w:tr w:rsidR="008E15AC" w:rsidTr="008E15AC">
        <w:trPr>
          <w:trHeight w:val="31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20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Профильные разрезы.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A45877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21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Соединение вида и разреза.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A45877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22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Графическая работа № 4(Чертеж детали с применением сечений и разрезов)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A45877">
              <w:t>0,5</w:t>
            </w:r>
          </w:p>
        </w:tc>
      </w:tr>
      <w:tr w:rsidR="00B46FC4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0" w:right="0" w:firstLine="0"/>
              <w:jc w:val="center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Сборочные чертежи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rPr>
                <w:b/>
              </w:rPr>
              <w:t>3</w:t>
            </w:r>
          </w:p>
        </w:tc>
      </w:tr>
      <w:tr w:rsidR="008E15AC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23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Общие сведения о соединениях деталей.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B7A12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24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Изображение и обозначение резьбы.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B7A12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25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Общие сведения о сборочных чертежах.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B7A12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26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Графическая работа № 5(Чертеж детали с применением реэьбовых соединений)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B7A12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27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Понятие о деталировании.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B7A12">
              <w:t>0,5</w:t>
            </w:r>
          </w:p>
        </w:tc>
      </w:tr>
      <w:tr w:rsidR="008E15AC" w:rsidTr="008E15AC">
        <w:trPr>
          <w:trHeight w:val="329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28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Графическая работа № 6 (Конструирование изделия)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6B7A12">
              <w:t>0,5</w:t>
            </w:r>
          </w:p>
        </w:tc>
      </w:tr>
      <w:tr w:rsidR="00B46FC4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0" w:right="0" w:firstLine="0"/>
              <w:jc w:val="center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Строительное черчение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31" w:firstLine="0"/>
              <w:jc w:val="left"/>
            </w:pPr>
            <w:r>
              <w:rPr>
                <w:b/>
              </w:rPr>
              <w:t>1,5</w:t>
            </w:r>
          </w:p>
        </w:tc>
      </w:tr>
      <w:tr w:rsidR="008E15AC" w:rsidTr="008E15AC">
        <w:trPr>
          <w:trHeight w:val="326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29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Основные особенности строительных чертежей.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F31840">
              <w:t>0,5</w:t>
            </w:r>
          </w:p>
        </w:tc>
      </w:tr>
      <w:tr w:rsidR="008E15AC" w:rsidTr="008E15AC">
        <w:trPr>
          <w:trHeight w:val="312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30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Условные изображения на строительных чертежах.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F31840">
              <w:t>0,5</w:t>
            </w:r>
          </w:p>
        </w:tc>
      </w:tr>
      <w:tr w:rsidR="008E15AC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41" w:firstLine="0"/>
              <w:jc w:val="center"/>
            </w:pPr>
            <w:r>
              <w:t xml:space="preserve">31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>
            <w:pPr>
              <w:spacing w:after="0" w:line="259" w:lineRule="auto"/>
              <w:ind w:left="0" w:right="0" w:firstLine="0"/>
              <w:jc w:val="left"/>
            </w:pPr>
            <w:r>
              <w:t xml:space="preserve">Графическая работа № 7(Чертеж плана комнаты)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5AC" w:rsidRDefault="008E15AC" w:rsidP="008E15AC">
            <w:pPr>
              <w:jc w:val="left"/>
            </w:pPr>
            <w:r w:rsidRPr="00F31840">
              <w:t>0,5</w:t>
            </w:r>
          </w:p>
        </w:tc>
      </w:tr>
      <w:tr w:rsidR="00B46FC4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41" w:firstLine="0"/>
              <w:jc w:val="center"/>
            </w:pPr>
            <w:r>
              <w:t xml:space="preserve">32 </w:t>
            </w: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Резерв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41" w:firstLine="0"/>
              <w:jc w:val="left"/>
            </w:pPr>
            <w:r>
              <w:rPr>
                <w:b/>
              </w:rPr>
              <w:t>1</w:t>
            </w:r>
          </w:p>
        </w:tc>
      </w:tr>
      <w:tr w:rsidR="00B46FC4" w:rsidTr="008E15AC">
        <w:trPr>
          <w:trHeight w:val="310"/>
        </w:trPr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B46FC4">
            <w:pPr>
              <w:spacing w:after="0" w:line="259" w:lineRule="auto"/>
              <w:ind w:left="20" w:right="0" w:firstLine="0"/>
              <w:jc w:val="center"/>
            </w:pPr>
          </w:p>
        </w:tc>
        <w:tc>
          <w:tcPr>
            <w:tcW w:w="8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5551F5">
            <w:pPr>
              <w:spacing w:after="0" w:line="259" w:lineRule="auto"/>
              <w:ind w:left="0" w:right="0" w:firstLine="0"/>
              <w:jc w:val="left"/>
            </w:pPr>
            <w:r>
              <w:t xml:space="preserve">Итого: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FC4" w:rsidRDefault="008E15AC" w:rsidP="008E15AC">
            <w:pPr>
              <w:spacing w:after="0" w:line="259" w:lineRule="auto"/>
              <w:ind w:left="0" w:right="41" w:firstLine="0"/>
              <w:jc w:val="left"/>
            </w:pPr>
            <w:r>
              <w:rPr>
                <w:b/>
              </w:rPr>
              <w:t>17</w:t>
            </w:r>
          </w:p>
        </w:tc>
      </w:tr>
    </w:tbl>
    <w:p w:rsidR="00B46FC4" w:rsidRDefault="00B46FC4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8968F6" w:rsidRDefault="008968F6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946066" w:rsidRPr="00C83DCD" w:rsidRDefault="00946066" w:rsidP="00946066">
      <w:pPr>
        <w:ind w:left="644"/>
        <w:jc w:val="center"/>
        <w:rPr>
          <w:b/>
          <w:sz w:val="28"/>
          <w:szCs w:val="28"/>
          <w:lang w:eastAsia="en-US"/>
        </w:rPr>
      </w:pPr>
      <w:r w:rsidRPr="00C83DCD">
        <w:rPr>
          <w:b/>
          <w:sz w:val="28"/>
          <w:szCs w:val="28"/>
          <w:lang w:eastAsia="en-US"/>
        </w:rPr>
        <w:t>Лист корректировки календарно-тематического планирования</w:t>
      </w:r>
    </w:p>
    <w:p w:rsidR="00946066" w:rsidRPr="00C83DCD" w:rsidRDefault="00946066" w:rsidP="00946066">
      <w:pPr>
        <w:ind w:left="644"/>
        <w:rPr>
          <w:sz w:val="28"/>
          <w:szCs w:val="28"/>
          <w:lang w:eastAsia="en-US"/>
        </w:rPr>
      </w:pPr>
      <w:r w:rsidRPr="00C83DCD">
        <w:rPr>
          <w:b/>
          <w:sz w:val="28"/>
          <w:szCs w:val="28"/>
          <w:lang w:eastAsia="en-US"/>
        </w:rPr>
        <w:t xml:space="preserve"> </w:t>
      </w:r>
      <w:r w:rsidRPr="00C83DCD">
        <w:rPr>
          <w:sz w:val="28"/>
          <w:szCs w:val="28"/>
          <w:lang w:eastAsia="en-US"/>
        </w:rPr>
        <w:t xml:space="preserve"> </w:t>
      </w:r>
    </w:p>
    <w:p w:rsidR="00946066" w:rsidRPr="00C83DCD" w:rsidRDefault="00946066" w:rsidP="00946066">
      <w:pPr>
        <w:ind w:firstLine="284"/>
        <w:rPr>
          <w:sz w:val="28"/>
          <w:szCs w:val="28"/>
          <w:u w:val="single"/>
          <w:lang w:eastAsia="en-US"/>
        </w:rPr>
      </w:pPr>
      <w:r w:rsidRPr="00C83DCD">
        <w:rPr>
          <w:sz w:val="28"/>
          <w:szCs w:val="28"/>
          <w:lang w:eastAsia="en-US"/>
        </w:rPr>
        <w:t xml:space="preserve">Предмет </w:t>
      </w:r>
      <w:r>
        <w:rPr>
          <w:sz w:val="28"/>
          <w:szCs w:val="28"/>
          <w:lang w:eastAsia="en-US"/>
        </w:rPr>
        <w:t>:</w:t>
      </w:r>
      <w:r w:rsidR="008968F6">
        <w:rPr>
          <w:sz w:val="28"/>
          <w:szCs w:val="28"/>
          <w:lang w:eastAsia="en-US"/>
        </w:rPr>
        <w:t xml:space="preserve"> </w:t>
      </w:r>
      <w:r w:rsidR="008968F6">
        <w:rPr>
          <w:sz w:val="28"/>
          <w:szCs w:val="28"/>
          <w:u w:val="single"/>
          <w:lang w:eastAsia="en-US"/>
        </w:rPr>
        <w:t>черчение</w:t>
      </w:r>
    </w:p>
    <w:p w:rsidR="00946066" w:rsidRPr="00C83DCD" w:rsidRDefault="00946066" w:rsidP="00946066">
      <w:pPr>
        <w:ind w:firstLine="284"/>
        <w:rPr>
          <w:sz w:val="28"/>
          <w:szCs w:val="28"/>
          <w:lang w:eastAsia="en-US"/>
        </w:rPr>
      </w:pPr>
      <w:r w:rsidRPr="00C83DCD">
        <w:rPr>
          <w:sz w:val="28"/>
          <w:szCs w:val="28"/>
          <w:lang w:eastAsia="en-US"/>
        </w:rPr>
        <w:t xml:space="preserve">Класс </w:t>
      </w:r>
      <w:r>
        <w:rPr>
          <w:sz w:val="28"/>
          <w:szCs w:val="28"/>
          <w:u w:val="single"/>
          <w:lang w:eastAsia="en-US"/>
        </w:rPr>
        <w:t>9</w:t>
      </w:r>
    </w:p>
    <w:p w:rsidR="00946066" w:rsidRPr="00C83DCD" w:rsidRDefault="00946066" w:rsidP="00946066">
      <w:pPr>
        <w:ind w:firstLine="284"/>
        <w:rPr>
          <w:sz w:val="28"/>
          <w:szCs w:val="28"/>
          <w:u w:val="single"/>
          <w:lang w:eastAsia="en-US"/>
        </w:rPr>
      </w:pPr>
      <w:r w:rsidRPr="00C83DCD">
        <w:rPr>
          <w:sz w:val="28"/>
          <w:szCs w:val="28"/>
          <w:lang w:eastAsia="en-US"/>
        </w:rPr>
        <w:t xml:space="preserve">Учитель </w:t>
      </w:r>
      <w:r w:rsidR="00913CBF">
        <w:rPr>
          <w:sz w:val="28"/>
          <w:szCs w:val="28"/>
          <w:u w:val="single"/>
          <w:lang w:eastAsia="en-US"/>
        </w:rPr>
        <w:t>Чернышев С.Т.</w:t>
      </w:r>
    </w:p>
    <w:p w:rsidR="00946066" w:rsidRPr="00C83DCD" w:rsidRDefault="00946066" w:rsidP="00946066">
      <w:pPr>
        <w:ind w:firstLine="284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202</w:t>
      </w:r>
      <w:r w:rsidR="00913CBF">
        <w:rPr>
          <w:b/>
          <w:sz w:val="28"/>
          <w:szCs w:val="28"/>
          <w:lang w:eastAsia="en-US"/>
        </w:rPr>
        <w:t>4</w:t>
      </w:r>
      <w:r>
        <w:rPr>
          <w:b/>
          <w:sz w:val="28"/>
          <w:szCs w:val="28"/>
          <w:lang w:eastAsia="en-US"/>
        </w:rPr>
        <w:t>-202</w:t>
      </w:r>
      <w:r w:rsidR="00913CBF">
        <w:rPr>
          <w:b/>
          <w:sz w:val="28"/>
          <w:szCs w:val="28"/>
          <w:lang w:eastAsia="en-US"/>
        </w:rPr>
        <w:t>5</w:t>
      </w:r>
      <w:r w:rsidRPr="00C83DCD">
        <w:rPr>
          <w:b/>
          <w:sz w:val="28"/>
          <w:szCs w:val="28"/>
          <w:lang w:eastAsia="en-US"/>
        </w:rPr>
        <w:t xml:space="preserve"> учебный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1393"/>
        <w:gridCol w:w="1499"/>
        <w:gridCol w:w="1340"/>
        <w:gridCol w:w="2586"/>
        <w:gridCol w:w="2267"/>
      </w:tblGrid>
      <w:tr w:rsidR="00946066" w:rsidRPr="00946066" w:rsidTr="0043612A">
        <w:tc>
          <w:tcPr>
            <w:tcW w:w="1520" w:type="dxa"/>
            <w:vMerge w:val="restart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>№ урока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>Тема</w:t>
            </w:r>
          </w:p>
        </w:tc>
        <w:tc>
          <w:tcPr>
            <w:tcW w:w="2912" w:type="dxa"/>
            <w:gridSpan w:val="2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>Кол-во часов</w:t>
            </w:r>
          </w:p>
        </w:tc>
        <w:tc>
          <w:tcPr>
            <w:tcW w:w="2705" w:type="dxa"/>
            <w:vMerge w:val="restart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 xml:space="preserve">Причина </w:t>
            </w:r>
          </w:p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>корректировки</w:t>
            </w:r>
          </w:p>
        </w:tc>
        <w:tc>
          <w:tcPr>
            <w:tcW w:w="2277" w:type="dxa"/>
            <w:vMerge w:val="restart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 xml:space="preserve">Способ </w:t>
            </w:r>
          </w:p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>корректировки</w:t>
            </w:r>
          </w:p>
        </w:tc>
      </w:tr>
      <w:tr w:rsidR="00946066" w:rsidRPr="00946066" w:rsidTr="0043612A">
        <w:tc>
          <w:tcPr>
            <w:tcW w:w="1520" w:type="dxa"/>
            <w:vMerge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946066">
              <w:rPr>
                <w:b/>
                <w:sz w:val="20"/>
                <w:szCs w:val="20"/>
                <w:lang w:eastAsia="en-US"/>
              </w:rPr>
              <w:t>дано</w:t>
            </w:r>
          </w:p>
        </w:tc>
        <w:tc>
          <w:tcPr>
            <w:tcW w:w="2705" w:type="dxa"/>
            <w:vMerge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vMerge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946066" w:rsidRPr="00946066" w:rsidTr="0043612A">
        <w:tc>
          <w:tcPr>
            <w:tcW w:w="1520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28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4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371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705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277" w:type="dxa"/>
            <w:shd w:val="clear" w:color="auto" w:fill="auto"/>
          </w:tcPr>
          <w:p w:rsidR="00946066" w:rsidRPr="00946066" w:rsidRDefault="00946066" w:rsidP="008152E1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46066" w:rsidRDefault="00946066" w:rsidP="00946066">
      <w:pPr>
        <w:ind w:firstLine="284"/>
        <w:jc w:val="right"/>
        <w:rPr>
          <w:sz w:val="28"/>
          <w:szCs w:val="28"/>
          <w:lang w:eastAsia="en-US"/>
        </w:rPr>
      </w:pPr>
    </w:p>
    <w:p w:rsidR="00946066" w:rsidRDefault="00946066" w:rsidP="00946066">
      <w:pPr>
        <w:ind w:firstLine="284"/>
        <w:jc w:val="right"/>
        <w:rPr>
          <w:sz w:val="28"/>
          <w:szCs w:val="28"/>
          <w:lang w:eastAsia="en-US"/>
        </w:rPr>
      </w:pPr>
    </w:p>
    <w:p w:rsidR="00946066" w:rsidRDefault="00946066" w:rsidP="00946066">
      <w:pPr>
        <w:ind w:firstLine="284"/>
        <w:jc w:val="right"/>
        <w:rPr>
          <w:sz w:val="28"/>
          <w:szCs w:val="28"/>
          <w:lang w:eastAsia="en-US"/>
        </w:rPr>
      </w:pPr>
    </w:p>
    <w:p w:rsidR="00946066" w:rsidRDefault="00946066" w:rsidP="00946066">
      <w:pPr>
        <w:rPr>
          <w:sz w:val="28"/>
          <w:szCs w:val="28"/>
          <w:lang w:eastAsia="en-US"/>
        </w:rPr>
      </w:pPr>
    </w:p>
    <w:p w:rsidR="00946066" w:rsidRDefault="00946066" w:rsidP="00946066">
      <w:pPr>
        <w:rPr>
          <w:sz w:val="28"/>
          <w:szCs w:val="28"/>
          <w:lang w:eastAsia="en-US"/>
        </w:rPr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946066" w:rsidRDefault="00946066">
      <w:pPr>
        <w:spacing w:after="31" w:line="259" w:lineRule="auto"/>
        <w:ind w:left="728" w:right="0" w:firstLine="0"/>
        <w:jc w:val="left"/>
      </w:pPr>
    </w:p>
    <w:p w:rsidR="00B46FC4" w:rsidRDefault="005551F5">
      <w:pPr>
        <w:spacing w:after="0" w:line="259" w:lineRule="auto"/>
        <w:ind w:left="0" w:right="3488" w:firstLine="0"/>
        <w:jc w:val="right"/>
      </w:pPr>
      <w:r>
        <w:rPr>
          <w:b/>
        </w:rPr>
        <w:lastRenderedPageBreak/>
        <w:t xml:space="preserve">Перечень учебно-методического обеспечения </w:t>
      </w:r>
    </w:p>
    <w:p w:rsidR="00B46FC4" w:rsidRDefault="005551F5">
      <w:pPr>
        <w:spacing w:after="19" w:line="259" w:lineRule="auto"/>
        <w:ind w:left="590" w:right="1429"/>
        <w:jc w:val="center"/>
      </w:pPr>
      <w:r>
        <w:rPr>
          <w:b/>
        </w:rPr>
        <w:t>для учителя:</w:t>
      </w:r>
    </w:p>
    <w:p w:rsidR="00B46FC4" w:rsidRDefault="005551F5">
      <w:pPr>
        <w:numPr>
          <w:ilvl w:val="0"/>
          <w:numId w:val="5"/>
        </w:numPr>
        <w:ind w:right="842" w:hanging="360"/>
      </w:pPr>
      <w:r>
        <w:t xml:space="preserve">В.Н. Виноградов, И.С.Вышнепольский. Методическое пособие к учебнику </w:t>
      </w:r>
    </w:p>
    <w:p w:rsidR="00B46FC4" w:rsidRDefault="005551F5">
      <w:pPr>
        <w:ind w:left="730" w:right="842"/>
      </w:pPr>
      <w:r>
        <w:t xml:space="preserve">А.Д.Ботвинникова,     В.Н.Виноградова, И.С. Вышнепольского «Черчение» Москва: АСТ: Астрель, 2014; </w:t>
      </w:r>
    </w:p>
    <w:p w:rsidR="00B46FC4" w:rsidRDefault="005551F5">
      <w:pPr>
        <w:numPr>
          <w:ilvl w:val="0"/>
          <w:numId w:val="5"/>
        </w:numPr>
        <w:ind w:right="842" w:hanging="360"/>
      </w:pPr>
      <w:r>
        <w:t xml:space="preserve">Ботвинников А.Д., Виноградов В.Н., Вышнепольский И.С. Черчение. 9 класс., Москва: </w:t>
      </w:r>
    </w:p>
    <w:p w:rsidR="00B46FC4" w:rsidRDefault="005551F5">
      <w:pPr>
        <w:ind w:left="730" w:right="842"/>
      </w:pPr>
      <w:r>
        <w:t xml:space="preserve">АСТ: Астрель, 2014. </w:t>
      </w:r>
    </w:p>
    <w:p w:rsidR="00B46FC4" w:rsidRDefault="005551F5">
      <w:pPr>
        <w:numPr>
          <w:ilvl w:val="0"/>
          <w:numId w:val="5"/>
        </w:numPr>
        <w:spacing w:after="258"/>
        <w:ind w:right="842" w:hanging="360"/>
      </w:pPr>
      <w:r>
        <w:t xml:space="preserve">Гервер В.А. Творческие задачи по черчению. – М.: Просвещение,1991. </w:t>
      </w:r>
    </w:p>
    <w:p w:rsidR="00B46FC4" w:rsidRDefault="005551F5">
      <w:pPr>
        <w:spacing w:after="80" w:line="259" w:lineRule="auto"/>
        <w:ind w:left="590" w:right="1070"/>
        <w:jc w:val="center"/>
      </w:pPr>
      <w:r>
        <w:rPr>
          <w:b/>
        </w:rPr>
        <w:t xml:space="preserve">для учащихся: </w:t>
      </w:r>
    </w:p>
    <w:p w:rsidR="00B46FC4" w:rsidRDefault="005551F5">
      <w:pPr>
        <w:numPr>
          <w:ilvl w:val="0"/>
          <w:numId w:val="6"/>
        </w:numPr>
        <w:ind w:right="842" w:hanging="360"/>
      </w:pPr>
      <w:r>
        <w:t xml:space="preserve">А.Д. Ботвинников,В.Н. Виноградов, И.С. ВышнепольскийИ.С. Черчение. 9 класс., Москва: АСТ: Астрель, 2014 </w:t>
      </w:r>
    </w:p>
    <w:p w:rsidR="00B46FC4" w:rsidRDefault="005551F5">
      <w:pPr>
        <w:numPr>
          <w:ilvl w:val="0"/>
          <w:numId w:val="6"/>
        </w:numPr>
        <w:ind w:right="842" w:hanging="360"/>
      </w:pPr>
      <w:r>
        <w:t xml:space="preserve">И.А. Воротников. Занимательное черчение. Книга для учащихся средней школы. – М.: </w:t>
      </w:r>
    </w:p>
    <w:p w:rsidR="00B46FC4" w:rsidRDefault="005551F5">
      <w:pPr>
        <w:ind w:left="718" w:right="842"/>
      </w:pPr>
      <w:r>
        <w:t xml:space="preserve">Просвещение.   1990. </w:t>
      </w:r>
    </w:p>
    <w:p w:rsidR="00B46FC4" w:rsidRDefault="005551F5">
      <w:pPr>
        <w:numPr>
          <w:ilvl w:val="0"/>
          <w:numId w:val="6"/>
        </w:numPr>
        <w:ind w:right="842" w:hanging="360"/>
      </w:pPr>
      <w:r>
        <w:t xml:space="preserve">В.А. Гервер. Творческие задачи по черчению. – М.: Просвещение,1991. </w:t>
      </w:r>
    </w:p>
    <w:p w:rsidR="00B46FC4" w:rsidRDefault="005551F5">
      <w:pPr>
        <w:numPr>
          <w:ilvl w:val="0"/>
          <w:numId w:val="6"/>
        </w:numPr>
        <w:spacing w:after="218"/>
        <w:ind w:right="842" w:hanging="360"/>
      </w:pPr>
      <w:r>
        <w:t xml:space="preserve">В. Н. Виноградов, Е. А. Василенко и др. Словарь-справочник  по черчению: Книга для учащихся.–  М.: Просвещение,1993. </w:t>
      </w:r>
    </w:p>
    <w:p w:rsidR="00B46FC4" w:rsidRDefault="005551F5">
      <w:pPr>
        <w:spacing w:after="0" w:line="259" w:lineRule="auto"/>
        <w:ind w:left="1878" w:right="0"/>
        <w:jc w:val="left"/>
      </w:pPr>
      <w:r>
        <w:rPr>
          <w:b/>
        </w:rPr>
        <w:t>Инструменты, принадлежности и материалы для черчения</w:t>
      </w:r>
    </w:p>
    <w:p w:rsidR="00B46FC4" w:rsidRDefault="005551F5">
      <w:pPr>
        <w:numPr>
          <w:ilvl w:val="0"/>
          <w:numId w:val="7"/>
        </w:numPr>
        <w:ind w:right="842" w:hanging="360"/>
      </w:pPr>
      <w:r>
        <w:t xml:space="preserve">Учебник «Черчение»; </w:t>
      </w:r>
    </w:p>
    <w:p w:rsidR="00B46FC4" w:rsidRDefault="005551F5">
      <w:pPr>
        <w:numPr>
          <w:ilvl w:val="0"/>
          <w:numId w:val="7"/>
        </w:numPr>
        <w:ind w:right="842" w:hanging="360"/>
      </w:pPr>
      <w:r>
        <w:t xml:space="preserve">Тетрадь в клетку формата 48 листов; </w:t>
      </w:r>
    </w:p>
    <w:p w:rsidR="00B46FC4" w:rsidRDefault="005551F5">
      <w:pPr>
        <w:numPr>
          <w:ilvl w:val="0"/>
          <w:numId w:val="7"/>
        </w:numPr>
        <w:ind w:right="842" w:hanging="360"/>
      </w:pPr>
      <w:r>
        <w:t xml:space="preserve">Чертежная бумага плотная нелинованная — формат А4; </w:t>
      </w:r>
    </w:p>
    <w:p w:rsidR="00B46FC4" w:rsidRDefault="005551F5">
      <w:pPr>
        <w:numPr>
          <w:ilvl w:val="0"/>
          <w:numId w:val="7"/>
        </w:numPr>
        <w:ind w:right="842" w:hanging="360"/>
      </w:pPr>
      <w:r>
        <w:t xml:space="preserve">Миллиметровая бумага; </w:t>
      </w:r>
    </w:p>
    <w:p w:rsidR="00B46FC4" w:rsidRDefault="005551F5">
      <w:pPr>
        <w:numPr>
          <w:ilvl w:val="0"/>
          <w:numId w:val="7"/>
        </w:numPr>
        <w:ind w:right="842" w:hanging="360"/>
      </w:pPr>
      <w:r>
        <w:t xml:space="preserve">Калька; </w:t>
      </w:r>
    </w:p>
    <w:p w:rsidR="00B46FC4" w:rsidRDefault="005551F5">
      <w:pPr>
        <w:numPr>
          <w:ilvl w:val="0"/>
          <w:numId w:val="7"/>
        </w:numPr>
        <w:ind w:right="842" w:hanging="360"/>
      </w:pPr>
      <w:r>
        <w:t xml:space="preserve">Готовальня школьная (циркуль круговой, циркуль разметочный); </w:t>
      </w:r>
    </w:p>
    <w:p w:rsidR="00B46FC4" w:rsidRDefault="005551F5">
      <w:pPr>
        <w:numPr>
          <w:ilvl w:val="0"/>
          <w:numId w:val="7"/>
        </w:numPr>
        <w:ind w:right="842" w:hanging="360"/>
      </w:pPr>
      <w:r>
        <w:t xml:space="preserve">Линейка деревянная 30 см; </w:t>
      </w:r>
    </w:p>
    <w:p w:rsidR="00B46FC4" w:rsidRDefault="005551F5">
      <w:pPr>
        <w:numPr>
          <w:ilvl w:val="0"/>
          <w:numId w:val="7"/>
        </w:numPr>
        <w:ind w:right="842" w:hanging="360"/>
      </w:pPr>
      <w:r>
        <w:t xml:space="preserve">Чертежные угольники с углами: </w:t>
      </w:r>
    </w:p>
    <w:p w:rsidR="00B46FC4" w:rsidRDefault="005551F5">
      <w:pPr>
        <w:numPr>
          <w:ilvl w:val="0"/>
          <w:numId w:val="8"/>
        </w:numPr>
        <w:ind w:right="842" w:hanging="360"/>
      </w:pPr>
      <w:r>
        <w:t xml:space="preserve">90, 45, 45 - градусов;  </w:t>
      </w:r>
    </w:p>
    <w:p w:rsidR="00B46FC4" w:rsidRDefault="005551F5">
      <w:pPr>
        <w:numPr>
          <w:ilvl w:val="0"/>
          <w:numId w:val="8"/>
        </w:numPr>
        <w:ind w:right="842" w:hanging="360"/>
      </w:pPr>
      <w:r>
        <w:t xml:space="preserve">90, 30, 60 - градусов. </w:t>
      </w:r>
    </w:p>
    <w:p w:rsidR="00B46FC4" w:rsidRDefault="005551F5">
      <w:pPr>
        <w:numPr>
          <w:ilvl w:val="0"/>
          <w:numId w:val="9"/>
        </w:numPr>
        <w:ind w:right="842" w:hanging="360"/>
      </w:pPr>
      <w:r>
        <w:t xml:space="preserve">Транспортир; </w:t>
      </w:r>
    </w:p>
    <w:p w:rsidR="00B46FC4" w:rsidRDefault="005551F5">
      <w:pPr>
        <w:numPr>
          <w:ilvl w:val="0"/>
          <w:numId w:val="9"/>
        </w:numPr>
        <w:ind w:right="842" w:hanging="360"/>
      </w:pPr>
      <w:r>
        <w:t xml:space="preserve">Трафареты для вычерчивания окружностей и эллипсов; </w:t>
      </w:r>
    </w:p>
    <w:p w:rsidR="00B46FC4" w:rsidRDefault="005551F5">
      <w:pPr>
        <w:numPr>
          <w:ilvl w:val="0"/>
          <w:numId w:val="9"/>
        </w:numPr>
        <w:ind w:right="842" w:hanging="360"/>
      </w:pPr>
      <w:r>
        <w:t xml:space="preserve">Простые карандаши –  «Т» («Н»), «ТМ» («НВ»), «М» («В»); </w:t>
      </w:r>
    </w:p>
    <w:p w:rsidR="00B46FC4" w:rsidRDefault="005551F5">
      <w:pPr>
        <w:numPr>
          <w:ilvl w:val="0"/>
          <w:numId w:val="9"/>
        </w:numPr>
        <w:ind w:right="842" w:hanging="360"/>
      </w:pPr>
      <w:r>
        <w:t xml:space="preserve">Ластик для карандаша (мягкий); </w:t>
      </w:r>
    </w:p>
    <w:p w:rsidR="00B46FC4" w:rsidRDefault="005551F5">
      <w:pPr>
        <w:numPr>
          <w:ilvl w:val="0"/>
          <w:numId w:val="9"/>
        </w:numPr>
        <w:ind w:right="842" w:hanging="360"/>
      </w:pPr>
      <w:r>
        <w:t xml:space="preserve">Инструмент для заточки карандаша. </w:t>
      </w:r>
    </w:p>
    <w:sectPr w:rsidR="00B46FC4" w:rsidSect="00334221">
      <w:pgSz w:w="11906" w:h="16838"/>
      <w:pgMar w:top="851" w:right="707" w:bottom="97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450E6"/>
    <w:multiLevelType w:val="hybridMultilevel"/>
    <w:tmpl w:val="FFFFFFFF"/>
    <w:lvl w:ilvl="0" w:tplc="7A209406">
      <w:start w:val="1"/>
      <w:numFmt w:val="bullet"/>
      <w:lvlText w:val="-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08B6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6C806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1CF54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9B26E6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28A7C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726C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187BE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88DC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1BC09FE"/>
    <w:multiLevelType w:val="hybridMultilevel"/>
    <w:tmpl w:val="FFFFFFFF"/>
    <w:lvl w:ilvl="0" w:tplc="30245E6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9C05AA">
      <w:start w:val="1"/>
      <w:numFmt w:val="bullet"/>
      <w:lvlText w:val="o"/>
      <w:lvlJc w:val="left"/>
      <w:pPr>
        <w:ind w:left="16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9C28B0">
      <w:start w:val="1"/>
      <w:numFmt w:val="bullet"/>
      <w:lvlText w:val="▪"/>
      <w:lvlJc w:val="left"/>
      <w:pPr>
        <w:ind w:left="23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CA5D5C">
      <w:start w:val="1"/>
      <w:numFmt w:val="bullet"/>
      <w:lvlText w:val="•"/>
      <w:lvlJc w:val="left"/>
      <w:pPr>
        <w:ind w:left="30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1E35A6">
      <w:start w:val="1"/>
      <w:numFmt w:val="bullet"/>
      <w:lvlText w:val="o"/>
      <w:lvlJc w:val="left"/>
      <w:pPr>
        <w:ind w:left="379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DA9CE6">
      <w:start w:val="1"/>
      <w:numFmt w:val="bullet"/>
      <w:lvlText w:val="▪"/>
      <w:lvlJc w:val="left"/>
      <w:pPr>
        <w:ind w:left="45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C8D99A">
      <w:start w:val="1"/>
      <w:numFmt w:val="bullet"/>
      <w:lvlText w:val="•"/>
      <w:lvlJc w:val="left"/>
      <w:pPr>
        <w:ind w:left="523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52463A">
      <w:start w:val="1"/>
      <w:numFmt w:val="bullet"/>
      <w:lvlText w:val="o"/>
      <w:lvlJc w:val="left"/>
      <w:pPr>
        <w:ind w:left="595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686318">
      <w:start w:val="1"/>
      <w:numFmt w:val="bullet"/>
      <w:lvlText w:val="▪"/>
      <w:lvlJc w:val="left"/>
      <w:pPr>
        <w:ind w:left="667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3F7136B"/>
    <w:multiLevelType w:val="hybridMultilevel"/>
    <w:tmpl w:val="FFFFFFFF"/>
    <w:lvl w:ilvl="0" w:tplc="3D2E75EE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8213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7A406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84F0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36AF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E8CD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15263F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22EE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21F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0F344A1"/>
    <w:multiLevelType w:val="hybridMultilevel"/>
    <w:tmpl w:val="FFFFFFFF"/>
    <w:lvl w:ilvl="0" w:tplc="4EE4CFA2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72534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743A0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EAB0C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B6069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6E51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9CE1D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62907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F0A12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4A302A3"/>
    <w:multiLevelType w:val="hybridMultilevel"/>
    <w:tmpl w:val="FFFFFFFF"/>
    <w:lvl w:ilvl="0" w:tplc="AB0C758E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263B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A42D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74A26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64FB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67C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5703CC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02F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B660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906697B"/>
    <w:multiLevelType w:val="hybridMultilevel"/>
    <w:tmpl w:val="FFFFFFFF"/>
    <w:lvl w:ilvl="0" w:tplc="DE249A2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72E6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3271C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D66B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DAB7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3C27FF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145F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7CAD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646101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B5F77F0"/>
    <w:multiLevelType w:val="hybridMultilevel"/>
    <w:tmpl w:val="FFFFFFFF"/>
    <w:lvl w:ilvl="0" w:tplc="2166B574">
      <w:start w:val="9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8619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1AC6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5E8F4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B86A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36559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F67E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DEF6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818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9D7046D"/>
    <w:multiLevelType w:val="hybridMultilevel"/>
    <w:tmpl w:val="FFFFFFFF"/>
    <w:lvl w:ilvl="0" w:tplc="17EABFFA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3A50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FA38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90990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BCC0C8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9A6DA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BAE9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E8E59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F016F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DF812AD"/>
    <w:multiLevelType w:val="hybridMultilevel"/>
    <w:tmpl w:val="3480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356603"/>
    <w:multiLevelType w:val="hybridMultilevel"/>
    <w:tmpl w:val="FFFFFFFF"/>
    <w:lvl w:ilvl="0" w:tplc="7E20FF2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D41C94">
      <w:start w:val="1"/>
      <w:numFmt w:val="lowerLetter"/>
      <w:lvlText w:val="%2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AC9C70">
      <w:start w:val="1"/>
      <w:numFmt w:val="lowerRoman"/>
      <w:lvlText w:val="%3"/>
      <w:lvlJc w:val="left"/>
      <w:pPr>
        <w:ind w:left="1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AD26758">
      <w:start w:val="1"/>
      <w:numFmt w:val="decimal"/>
      <w:lvlText w:val="%4"/>
      <w:lvlJc w:val="left"/>
      <w:pPr>
        <w:ind w:left="2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F47CAA">
      <w:start w:val="1"/>
      <w:numFmt w:val="lowerLetter"/>
      <w:lvlText w:val="%5"/>
      <w:lvlJc w:val="left"/>
      <w:pPr>
        <w:ind w:left="3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5632E2">
      <w:start w:val="1"/>
      <w:numFmt w:val="lowerRoman"/>
      <w:lvlText w:val="%6"/>
      <w:lvlJc w:val="left"/>
      <w:pPr>
        <w:ind w:left="3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3A859C">
      <w:start w:val="1"/>
      <w:numFmt w:val="decimal"/>
      <w:lvlText w:val="%7"/>
      <w:lvlJc w:val="left"/>
      <w:pPr>
        <w:ind w:left="46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29980">
      <w:start w:val="1"/>
      <w:numFmt w:val="lowerLetter"/>
      <w:lvlText w:val="%8"/>
      <w:lvlJc w:val="left"/>
      <w:pPr>
        <w:ind w:left="5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9A8CA0">
      <w:start w:val="1"/>
      <w:numFmt w:val="lowerRoman"/>
      <w:lvlText w:val="%9"/>
      <w:lvlJc w:val="left"/>
      <w:pPr>
        <w:ind w:left="61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4"/>
  </w:num>
  <w:num w:numId="7">
    <w:abstractNumId w:val="7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46FC4"/>
    <w:rsid w:val="001B05A6"/>
    <w:rsid w:val="002A5795"/>
    <w:rsid w:val="00334221"/>
    <w:rsid w:val="003B7079"/>
    <w:rsid w:val="0043612A"/>
    <w:rsid w:val="005455D2"/>
    <w:rsid w:val="005551F5"/>
    <w:rsid w:val="005E491C"/>
    <w:rsid w:val="008968F6"/>
    <w:rsid w:val="008B1F36"/>
    <w:rsid w:val="008E15AC"/>
    <w:rsid w:val="00913CBF"/>
    <w:rsid w:val="00924587"/>
    <w:rsid w:val="00946066"/>
    <w:rsid w:val="00B46FC4"/>
    <w:rsid w:val="00FE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87"/>
    <w:pPr>
      <w:spacing w:after="13" w:line="269" w:lineRule="auto"/>
      <w:ind w:left="10" w:right="615" w:hanging="10"/>
      <w:jc w:val="both"/>
    </w:pPr>
    <w:rPr>
      <w:rFonts w:ascii="Times New Roman" w:eastAsia="Times New Roman" w:hAnsi="Times New Roman" w:cs="Times New Roman"/>
      <w:color w:val="000000"/>
      <w:sz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92458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7079"/>
    <w:rPr>
      <w:rFonts w:ascii="Tahoma" w:eastAsia="Times New Roman" w:hAnsi="Tahoma" w:cs="Tahoma"/>
      <w:color w:val="000000"/>
      <w:sz w:val="16"/>
      <w:szCs w:val="16"/>
      <w:lang w:bidi="ru-RU"/>
    </w:rPr>
  </w:style>
  <w:style w:type="paragraph" w:styleId="a5">
    <w:name w:val="header"/>
    <w:basedOn w:val="a"/>
    <w:link w:val="a6"/>
    <w:unhideWhenUsed/>
    <w:rsid w:val="008B1F36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color w:val="auto"/>
      <w:sz w:val="28"/>
      <w:lang w:eastAsia="en-US" w:bidi="ar-SA"/>
    </w:rPr>
  </w:style>
  <w:style w:type="character" w:customStyle="1" w:styleId="a6">
    <w:name w:val="Верхний колонтитул Знак"/>
    <w:basedOn w:val="a0"/>
    <w:link w:val="a5"/>
    <w:rsid w:val="008B1F36"/>
    <w:rPr>
      <w:rFonts w:ascii="Times New Roman" w:eastAsia="Times New Roman" w:hAnsi="Times New Roman" w:cs="Times New Roman"/>
      <w:sz w:val="28"/>
      <w:lang w:eastAsia="en-US"/>
    </w:rPr>
  </w:style>
  <w:style w:type="paragraph" w:styleId="a7">
    <w:name w:val="List Paragraph"/>
    <w:basedOn w:val="a"/>
    <w:uiPriority w:val="34"/>
    <w:qFormat/>
    <w:rsid w:val="003342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3248</Words>
  <Characters>18518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Polyakova</dc:creator>
  <cp:lastModifiedBy>Пользователь</cp:lastModifiedBy>
  <cp:revision>9</cp:revision>
  <dcterms:created xsi:type="dcterms:W3CDTF">2023-09-13T16:35:00Z</dcterms:created>
  <dcterms:modified xsi:type="dcterms:W3CDTF">2024-09-10T04:32:00Z</dcterms:modified>
</cp:coreProperties>
</file>