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6A" w:rsidRPr="00434460" w:rsidRDefault="00B70F6A" w:rsidP="00B70F6A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70F6A" w:rsidRPr="00434460" w:rsidRDefault="00B70F6A" w:rsidP="00B70F6A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 xml:space="preserve">‌Министерство просвещения и воспитания Ульяновской области‌‌ </w:t>
      </w:r>
    </w:p>
    <w:p w:rsidR="00B70F6A" w:rsidRPr="00434460" w:rsidRDefault="00B70F6A" w:rsidP="00B70F6A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‌Управление образования администрации города Ульяновска‌</w:t>
      </w:r>
      <w:r w:rsidRPr="00434460">
        <w:rPr>
          <w:rFonts w:ascii="Times New Roman" w:hAnsi="Times New Roman"/>
          <w:color w:val="000000"/>
          <w:sz w:val="28"/>
        </w:rPr>
        <w:t>​</w:t>
      </w:r>
    </w:p>
    <w:p w:rsidR="00B70F6A" w:rsidRDefault="00B70F6A" w:rsidP="00B70F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B70F6A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0F6A" w:rsidRPr="00434460" w:rsidTr="00A03639">
        <w:tc>
          <w:tcPr>
            <w:tcW w:w="3114" w:type="dxa"/>
          </w:tcPr>
          <w:p w:rsidR="00B70F6A" w:rsidRPr="0040209D" w:rsidRDefault="00B70F6A" w:rsidP="00A0363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70F6A" w:rsidRPr="008944ED" w:rsidRDefault="00B70F6A" w:rsidP="00A036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 русского языка и литературы</w:t>
            </w:r>
          </w:p>
          <w:p w:rsidR="00B70F6A" w:rsidRDefault="00B70F6A" w:rsidP="00A036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70F6A" w:rsidRDefault="00B70F6A" w:rsidP="00A036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4344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70F6A" w:rsidRPr="0040209D" w:rsidRDefault="00B70F6A" w:rsidP="00A036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70F6A" w:rsidRPr="0040209D" w:rsidRDefault="00B70F6A" w:rsidP="00A036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70F6A" w:rsidRPr="008944ED" w:rsidRDefault="00B70F6A" w:rsidP="00A036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B70F6A" w:rsidRDefault="00B70F6A" w:rsidP="00A036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70F6A" w:rsidRDefault="00B70F6A" w:rsidP="00A036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№13 от «29» августа 2024 г.</w:t>
            </w:r>
          </w:p>
          <w:p w:rsidR="00B70F6A" w:rsidRPr="0040209D" w:rsidRDefault="00B70F6A" w:rsidP="00A036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70F6A" w:rsidRDefault="00B70F6A" w:rsidP="00A036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70F6A" w:rsidRPr="008944ED" w:rsidRDefault="00B70F6A" w:rsidP="00A036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70F6A" w:rsidRDefault="00B70F6A" w:rsidP="00A036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70F6A" w:rsidRPr="008944ED" w:rsidRDefault="00B70F6A" w:rsidP="00A036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531942" w:rsidRDefault="00531942" w:rsidP="00A036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№222 </w:t>
            </w:r>
          </w:p>
          <w:p w:rsidR="00B70F6A" w:rsidRDefault="00531942" w:rsidP="00A036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</w:t>
            </w:r>
            <w:r w:rsidR="00B70F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</w:t>
            </w:r>
            <w:r w:rsidR="00B70F6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0F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0F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70F6A" w:rsidRPr="0040209D" w:rsidRDefault="00B70F6A" w:rsidP="00A036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0F6A" w:rsidRPr="00434460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70F6A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</w:p>
    <w:p w:rsidR="00B70F6A" w:rsidRDefault="00B70F6A" w:rsidP="00B70F6A">
      <w:pPr>
        <w:spacing w:after="0"/>
        <w:ind w:left="120"/>
      </w:pPr>
    </w:p>
    <w:p w:rsidR="00B70F6A" w:rsidRPr="00434460" w:rsidRDefault="00B70F6A" w:rsidP="00B70F6A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 w:line="408" w:lineRule="auto"/>
        <w:ind w:left="120"/>
        <w:jc w:val="center"/>
      </w:pPr>
      <w:r w:rsidRPr="00434460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 « Теория и практика написания сочинения</w:t>
      </w:r>
      <w:r w:rsidRPr="00434460">
        <w:rPr>
          <w:rFonts w:ascii="Times New Roman" w:hAnsi="Times New Roman"/>
          <w:b/>
          <w:color w:val="000000"/>
          <w:sz w:val="28"/>
        </w:rPr>
        <w:t>»</w:t>
      </w:r>
    </w:p>
    <w:p w:rsidR="00B70F6A" w:rsidRPr="00434460" w:rsidRDefault="00B70F6A" w:rsidP="00B70F6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11</w:t>
      </w:r>
      <w:r w:rsidR="00531942">
        <w:rPr>
          <w:rFonts w:ascii="Times New Roman" w:hAnsi="Times New Roman"/>
          <w:color w:val="000000"/>
          <w:sz w:val="28"/>
        </w:rPr>
        <w:t xml:space="preserve"> класс</w:t>
      </w:r>
      <w:bookmarkStart w:id="0" w:name="_GoBack"/>
      <w:bookmarkEnd w:id="0"/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Pr="00434460" w:rsidRDefault="00B70F6A" w:rsidP="00B70F6A">
      <w:pPr>
        <w:spacing w:after="0"/>
        <w:ind w:left="120"/>
      </w:pPr>
    </w:p>
    <w:p w:rsidR="00B70F6A" w:rsidRPr="00434460" w:rsidRDefault="00B70F6A" w:rsidP="00B70F6A">
      <w:pPr>
        <w:spacing w:after="0"/>
        <w:ind w:left="120"/>
        <w:jc w:val="center"/>
      </w:pPr>
    </w:p>
    <w:p w:rsidR="00B70F6A" w:rsidRDefault="00B70F6A" w:rsidP="00B70F6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34460">
        <w:rPr>
          <w:rFonts w:ascii="Times New Roman" w:hAnsi="Times New Roman"/>
          <w:color w:val="000000"/>
          <w:sz w:val="28"/>
        </w:rPr>
        <w:t>​</w:t>
      </w:r>
    </w:p>
    <w:p w:rsidR="00B70F6A" w:rsidRDefault="00B70F6A" w:rsidP="00B70F6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70F6A" w:rsidRDefault="00B70F6A" w:rsidP="00B70F6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70F6A" w:rsidRDefault="00B70F6A" w:rsidP="00B70F6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434460">
        <w:rPr>
          <w:rFonts w:ascii="Times New Roman" w:hAnsi="Times New Roman"/>
          <w:b/>
          <w:color w:val="000000"/>
          <w:sz w:val="28"/>
        </w:rPr>
        <w:t>г. Ульяновск‌ 202</w:t>
      </w:r>
      <w:r>
        <w:rPr>
          <w:rFonts w:ascii="Times New Roman" w:hAnsi="Times New Roman"/>
          <w:b/>
          <w:color w:val="000000"/>
          <w:sz w:val="28"/>
        </w:rPr>
        <w:t>4</w:t>
      </w:r>
    </w:p>
    <w:p w:rsidR="00B70F6A" w:rsidRPr="000015CE" w:rsidRDefault="00B70F6A" w:rsidP="00B70F6A">
      <w:pPr>
        <w:tabs>
          <w:tab w:val="left" w:pos="1230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5CE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0015CE">
        <w:rPr>
          <w:rFonts w:ascii="Times New Roman" w:hAnsi="Times New Roman" w:cs="Times New Roman"/>
          <w:sz w:val="24"/>
          <w:szCs w:val="24"/>
        </w:rPr>
        <w:t xml:space="preserve"> курса «Теория и практика написания сочинений» для</w:t>
      </w:r>
      <w:r w:rsidR="00AB403B">
        <w:rPr>
          <w:rFonts w:ascii="Times New Roman" w:hAnsi="Times New Roman" w:cs="Times New Roman"/>
          <w:sz w:val="24"/>
          <w:szCs w:val="24"/>
        </w:rPr>
        <w:t xml:space="preserve"> 11</w:t>
      </w:r>
      <w:r w:rsidR="005E08D1">
        <w:rPr>
          <w:rFonts w:ascii="Times New Roman" w:hAnsi="Times New Roman" w:cs="Times New Roman"/>
          <w:sz w:val="24"/>
          <w:szCs w:val="24"/>
        </w:rPr>
        <w:t xml:space="preserve"> класса изучается в объеме 68 часов в год (2</w:t>
      </w:r>
      <w:r w:rsidRPr="000015CE">
        <w:rPr>
          <w:rFonts w:ascii="Times New Roman" w:hAnsi="Times New Roman" w:cs="Times New Roman"/>
          <w:sz w:val="24"/>
          <w:szCs w:val="24"/>
        </w:rPr>
        <w:t xml:space="preserve"> час</w:t>
      </w:r>
      <w:r w:rsidR="005E08D1">
        <w:rPr>
          <w:rFonts w:ascii="Times New Roman" w:hAnsi="Times New Roman" w:cs="Times New Roman"/>
          <w:sz w:val="24"/>
          <w:szCs w:val="24"/>
        </w:rPr>
        <w:t>а</w:t>
      </w:r>
      <w:r w:rsidRPr="000015CE">
        <w:rPr>
          <w:rFonts w:ascii="Times New Roman" w:hAnsi="Times New Roman" w:cs="Times New Roman"/>
          <w:sz w:val="24"/>
          <w:szCs w:val="24"/>
        </w:rPr>
        <w:t xml:space="preserve"> в неделю). Реализуется на основании следующих нормативно-правовых документов и материалов: Положение о рабочих программах учебных предметов, учебных курсов учебных модулей в соответствии с требованиями ФГОС и ФОП начального общего, основного общего и среднего общего образования; Федеральный перечень учебников, рекомендованных Министерством просвещения РФ к использованию в образовательном процессе в общеобра</w:t>
      </w:r>
      <w:r w:rsidR="005E08D1">
        <w:rPr>
          <w:rFonts w:ascii="Times New Roman" w:hAnsi="Times New Roman" w:cs="Times New Roman"/>
          <w:sz w:val="24"/>
          <w:szCs w:val="24"/>
        </w:rPr>
        <w:t>зовательных учреждениях на 2024/ 2025</w:t>
      </w:r>
      <w:r w:rsidRPr="000015CE">
        <w:rPr>
          <w:rFonts w:ascii="Times New Roman" w:hAnsi="Times New Roman" w:cs="Times New Roman"/>
          <w:sz w:val="24"/>
          <w:szCs w:val="24"/>
        </w:rPr>
        <w:t xml:space="preserve"> уч. год 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>Структура программы соответствует требованиям ФГОС СОО и содержит разделы: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 1) планируемые результаты освоения учебного предмета, курса;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 2) содержание учебного предмета, курса; 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 xml:space="preserve">3) тематическое планирование с указанием количества часов, отводимых на освоение каждой темы. 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5CE">
        <w:rPr>
          <w:rFonts w:ascii="Times New Roman" w:hAnsi="Times New Roman" w:cs="Times New Roman"/>
          <w:sz w:val="24"/>
          <w:szCs w:val="24"/>
        </w:rPr>
        <w:t>Актуальность выбранного курса определяется ведущей ролью коммуникативных компетенций, ведь в нашей жизни постоянно возникают речевые ситуации различных характеров, и неумение владеть ими и анализировать их может привести к возникновению трудностей восприятия нашей речи в полной мере. Следовательно, нужно более глубокое познание форм и методов анализа как чужой речи (на основе художественных произведений), так и собственной (на основе свойств и взаимоотношений людей и вещей). Вся работа направлена на получение качественных знаний, умений и навыков. Сочинения по литературе и по русскому языку основываются на достижениях лингвистической науки и призвано обучить умелой, искусной речи, вызвать интерес к изучению</w:t>
      </w:r>
      <w:r w:rsidR="00DA64EE">
        <w:rPr>
          <w:rFonts w:ascii="Times New Roman" w:hAnsi="Times New Roman" w:cs="Times New Roman"/>
          <w:sz w:val="24"/>
          <w:szCs w:val="24"/>
        </w:rPr>
        <w:t xml:space="preserve"> </w:t>
      </w:r>
      <w:r w:rsidRPr="000015CE">
        <w:rPr>
          <w:rFonts w:ascii="Times New Roman" w:hAnsi="Times New Roman" w:cs="Times New Roman"/>
          <w:sz w:val="24"/>
          <w:szCs w:val="24"/>
        </w:rPr>
        <w:t>литературы, научить думать и анализировать самостоятельно. Подготовка к написанию итогового выпускного сочинения по литературе и к 27 заданию в ЕГЭ по русскому языку сопутствуют анализу и восприятию текстов разной жанровой принадлежности.</w:t>
      </w: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b/>
          <w:sz w:val="24"/>
          <w:szCs w:val="24"/>
        </w:rPr>
        <w:t>Целью</w:t>
      </w:r>
      <w:r w:rsidRPr="00BF2B0C">
        <w:rPr>
          <w:rFonts w:ascii="Times New Roman" w:hAnsi="Times New Roman" w:cs="Times New Roman"/>
          <w:sz w:val="24"/>
          <w:szCs w:val="24"/>
        </w:rPr>
        <w:t xml:space="preserve"> данной программы является помощь учащимся в обобщении полученных знаний по литературе, развитии умений разностороннего </w:t>
      </w:r>
      <w:r w:rsidR="00DA64EE">
        <w:rPr>
          <w:rFonts w:ascii="Times New Roman" w:hAnsi="Times New Roman" w:cs="Times New Roman"/>
          <w:sz w:val="24"/>
          <w:szCs w:val="24"/>
        </w:rPr>
        <w:t>анализа текстов, развитии умений</w:t>
      </w: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формулировать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и развернуто высказывать свое мнение, подтверждая его аргументами и фактами.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Задачами курса являются: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совершенствование навыков выражать собственное мнение;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следить за логикой высказывания;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отбирать аргументы и факты в поддержку своих мыслей;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навыков;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умений строить развернутое высказывание в соответствии с коммуникативной задачей;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формирование навыков анализа художественных текстов и критических статей;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sym w:font="Symbol" w:char="F0B7"/>
      </w:r>
      <w:r w:rsidRPr="00BF2B0C">
        <w:rPr>
          <w:rFonts w:ascii="Times New Roman" w:hAnsi="Times New Roman" w:cs="Times New Roman"/>
          <w:sz w:val="24"/>
          <w:szCs w:val="24"/>
        </w:rPr>
        <w:t xml:space="preserve"> развить умение использовать языковые тропы.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Структура программы включает в себя следующие разделы: по</w:t>
      </w:r>
      <w:r w:rsidR="00DA64EE">
        <w:rPr>
          <w:rFonts w:ascii="Times New Roman" w:hAnsi="Times New Roman" w:cs="Times New Roman"/>
          <w:sz w:val="24"/>
          <w:szCs w:val="24"/>
        </w:rPr>
        <w:t>яснительная записка, планируемые</w:t>
      </w:r>
      <w:r w:rsidRPr="00BF2B0C"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программы курса, тематическое планирование, содержание курса.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Элементы программы элективного курса частично отражают содержание программного материала гуманитарных учебных предметов (русский язык, литература). Виды деятельности подобраны с учетом возрастных и мыслительных особенностей учащихся. В зависимости от уровня освоенности понятийного аппарата проводятся лекционные уроки с изучением теоретических сведений. В ходе работы с текстом проходят практикумы по разностороннему анализу художественных текстов и критических статей.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Практический итог курса – полноценное восприятие художественных произведений и критических статей, способность разностороннего анализа, написание сочинения-рассуждения на заданную тему. 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Принципы программы: Включение учащихся в активную деятельность. Доступность и наглядность. Связь теории с практикой. Учёт возрастных особенностей.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Сочетание индивидуальных и коллективных форм деятельности. Целенаправленность и последовательность деятельности (от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 xml:space="preserve"> к сложному).</w:t>
      </w: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</w:pPr>
    </w:p>
    <w:p w:rsidR="00B70F6A" w:rsidRPr="00BF2B0C" w:rsidRDefault="00B70F6A" w:rsidP="00B70F6A">
      <w:pPr>
        <w:tabs>
          <w:tab w:val="left" w:pos="1230"/>
        </w:tabs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2. Планируемые результаты освоения элективного курса «Теория и практика написания сочинений».</w:t>
      </w:r>
    </w:p>
    <w:p w:rsidR="00B70F6A" w:rsidRPr="00BF2B0C" w:rsidRDefault="00B70F6A" w:rsidP="00B70F6A">
      <w:pPr>
        <w:spacing w:after="0" w:line="240" w:lineRule="auto"/>
        <w:ind w:left="11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DA64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  <w:r w:rsidR="00DA64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</w:t>
      </w:r>
      <w:r w:rsidR="00DA64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русского языка на уровне среднего общего образования 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1) гражданского воспитания: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2B0C">
        <w:rPr>
          <w:rFonts w:ascii="Times New Roman" w:eastAsia="Times New Roman" w:hAnsi="Times New Roman" w:cs="Times New Roman"/>
          <w:spacing w:val="-3"/>
          <w:sz w:val="24"/>
          <w:szCs w:val="24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B70F6A" w:rsidRPr="00BF2B0C" w:rsidRDefault="00B70F6A" w:rsidP="00B70F6A">
      <w:pPr>
        <w:numPr>
          <w:ilvl w:val="0"/>
          <w:numId w:val="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волонтёрской деятельности.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2) патриотического воспитания:</w:t>
      </w:r>
    </w:p>
    <w:p w:rsidR="00B70F6A" w:rsidRPr="00BF2B0C" w:rsidRDefault="00B70F6A" w:rsidP="00B70F6A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70F6A" w:rsidRPr="00BF2B0C" w:rsidRDefault="00B70F6A" w:rsidP="00B70F6A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B70F6A" w:rsidRPr="00BF2B0C" w:rsidRDefault="00B70F6A" w:rsidP="00B70F6A">
      <w:pPr>
        <w:numPr>
          <w:ilvl w:val="0"/>
          <w:numId w:val="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3) духовно-нравственного воспитания:</w:t>
      </w:r>
    </w:p>
    <w:p w:rsidR="00B70F6A" w:rsidRPr="00BF2B0C" w:rsidRDefault="00B70F6A" w:rsidP="00B70F6A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B70F6A" w:rsidRPr="00BF2B0C" w:rsidRDefault="00B70F6A" w:rsidP="00B70F6A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B70F6A" w:rsidRPr="00BF2B0C" w:rsidRDefault="00B70F6A" w:rsidP="00B70F6A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70F6A" w:rsidRPr="00BF2B0C" w:rsidRDefault="00B70F6A" w:rsidP="00B70F6A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B70F6A" w:rsidRPr="00BF2B0C" w:rsidRDefault="00B70F6A" w:rsidP="00B70F6A">
      <w:pPr>
        <w:numPr>
          <w:ilvl w:val="0"/>
          <w:numId w:val="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4) эстетического воспитания:</w:t>
      </w:r>
    </w:p>
    <w:p w:rsidR="00B70F6A" w:rsidRPr="00BF2B0C" w:rsidRDefault="00B70F6A" w:rsidP="00B70F6A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70F6A" w:rsidRPr="00BF2B0C" w:rsidRDefault="00B70F6A" w:rsidP="00B70F6A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70F6A" w:rsidRPr="00BF2B0C" w:rsidRDefault="00B70F6A" w:rsidP="00B70F6A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B70F6A" w:rsidRPr="00BF2B0C" w:rsidRDefault="00B70F6A" w:rsidP="00B70F6A">
      <w:pPr>
        <w:numPr>
          <w:ilvl w:val="0"/>
          <w:numId w:val="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5) физического воспитания:</w:t>
      </w:r>
    </w:p>
    <w:p w:rsidR="00B70F6A" w:rsidRPr="00BF2B0C" w:rsidRDefault="00B70F6A" w:rsidP="00B70F6A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B70F6A" w:rsidRPr="00BF2B0C" w:rsidRDefault="00B70F6A" w:rsidP="00B70F6A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B70F6A" w:rsidRPr="00BF2B0C" w:rsidRDefault="00B70F6A" w:rsidP="00B70F6A">
      <w:pPr>
        <w:numPr>
          <w:ilvl w:val="0"/>
          <w:numId w:val="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6) трудового воспитания:</w:t>
      </w:r>
    </w:p>
    <w:p w:rsidR="00B70F6A" w:rsidRPr="00BF2B0C" w:rsidRDefault="00B70F6A" w:rsidP="00B70F6A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B70F6A" w:rsidRPr="00BF2B0C" w:rsidRDefault="00B70F6A" w:rsidP="00B70F6A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B70F6A" w:rsidRPr="00BF2B0C" w:rsidRDefault="00B70F6A" w:rsidP="00B70F6A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B70F6A" w:rsidRPr="00BF2B0C" w:rsidRDefault="00B70F6A" w:rsidP="00B70F6A">
      <w:pPr>
        <w:numPr>
          <w:ilvl w:val="0"/>
          <w:numId w:val="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7) экологического воспитания:</w:t>
      </w:r>
    </w:p>
    <w:p w:rsidR="00B70F6A" w:rsidRPr="00BF2B0C" w:rsidRDefault="00B70F6A" w:rsidP="00B70F6A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70F6A" w:rsidRPr="00BF2B0C" w:rsidRDefault="00B70F6A" w:rsidP="00B70F6A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70F6A" w:rsidRPr="00BF2B0C" w:rsidRDefault="00B70F6A" w:rsidP="00B70F6A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70F6A" w:rsidRPr="00BF2B0C" w:rsidRDefault="00B70F6A" w:rsidP="00B70F6A">
      <w:pPr>
        <w:numPr>
          <w:ilvl w:val="0"/>
          <w:numId w:val="7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b/>
          <w:bCs/>
          <w:sz w:val="24"/>
          <w:szCs w:val="24"/>
        </w:rPr>
        <w:t>8) ценности научного познания:</w:t>
      </w:r>
    </w:p>
    <w:p w:rsidR="00B70F6A" w:rsidRPr="00BF2B0C" w:rsidRDefault="00B70F6A" w:rsidP="00B70F6A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70F6A" w:rsidRPr="00BF2B0C" w:rsidRDefault="00B70F6A" w:rsidP="00B70F6A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70F6A" w:rsidRPr="00BF2B0C" w:rsidRDefault="00B70F6A" w:rsidP="00B70F6A">
      <w:pPr>
        <w:numPr>
          <w:ilvl w:val="0"/>
          <w:numId w:val="8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B70F6A" w:rsidRPr="00BF2B0C" w:rsidRDefault="00B70F6A" w:rsidP="00B70F6A">
      <w:pPr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 процессе достижения личностных результатов освоения обучающимися рабочей программы по русскому языку 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сформированность:</w:t>
      </w:r>
    </w:p>
    <w:p w:rsidR="00B70F6A" w:rsidRPr="00BF2B0C" w:rsidRDefault="00B70F6A" w:rsidP="00B70F6A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B70F6A" w:rsidRPr="00BF2B0C" w:rsidRDefault="00B70F6A" w:rsidP="00B70F6A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B70F6A" w:rsidRPr="00BF2B0C" w:rsidRDefault="00B70F6A" w:rsidP="00B70F6A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70F6A" w:rsidRPr="00BF2B0C" w:rsidRDefault="00B70F6A" w:rsidP="00B70F6A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 w:rsidRPr="00BF2B0C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BF2B0C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B70F6A" w:rsidRPr="00BF2B0C" w:rsidRDefault="00B70F6A" w:rsidP="00B70F6A">
      <w:pPr>
        <w:numPr>
          <w:ilvl w:val="0"/>
          <w:numId w:val="9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B70F6A" w:rsidRPr="00BF2B0C" w:rsidRDefault="00B70F6A" w:rsidP="00B70F6A">
      <w:pPr>
        <w:numPr>
          <w:ilvl w:val="0"/>
          <w:numId w:val="10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в том 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приобретённому опыту;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B70F6A" w:rsidRPr="00BF2B0C" w:rsidRDefault="00B70F6A" w:rsidP="00B70F6A">
      <w:pPr>
        <w:numPr>
          <w:ilvl w:val="0"/>
          <w:numId w:val="11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работать с информацией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часть познавательных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70F6A" w:rsidRPr="00BF2B0C" w:rsidRDefault="00B70F6A" w:rsidP="00B70F6A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</w:t>
      </w:r>
      <w:proofErr w:type="gramStart"/>
      <w:r w:rsidRPr="00BF2B0C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BF2B0C">
        <w:rPr>
          <w:rFonts w:ascii="Times New Roman" w:eastAsia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B70F6A" w:rsidRPr="00BF2B0C" w:rsidRDefault="00B70F6A" w:rsidP="00B70F6A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B70F6A" w:rsidRPr="00BF2B0C" w:rsidRDefault="00B70F6A" w:rsidP="00B70F6A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70F6A" w:rsidRPr="00BF2B0C" w:rsidRDefault="00B70F6A" w:rsidP="00B70F6A">
      <w:pPr>
        <w:numPr>
          <w:ilvl w:val="0"/>
          <w:numId w:val="12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общения 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как часть коммуникативных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B70F6A" w:rsidRPr="00BF2B0C" w:rsidRDefault="00B70F6A" w:rsidP="00B70F6A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B70F6A" w:rsidRPr="00BF2B0C" w:rsidRDefault="00B70F6A" w:rsidP="00B70F6A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диалог;</w:t>
      </w:r>
    </w:p>
    <w:p w:rsidR="00B70F6A" w:rsidRPr="00BF2B0C" w:rsidRDefault="00B70F6A" w:rsidP="00B70F6A">
      <w:pPr>
        <w:numPr>
          <w:ilvl w:val="0"/>
          <w:numId w:val="13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развёрнуто, логично и корректно с точки зрения культуры речи излагать своё мнение, строить высказывание.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самоорганизации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части регулятивных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B70F6A" w:rsidRPr="00BF2B0C" w:rsidRDefault="00B70F6A" w:rsidP="00B70F6A">
      <w:pPr>
        <w:numPr>
          <w:ilvl w:val="0"/>
          <w:numId w:val="14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самоконтроля, принятия себя и других</w:t>
      </w: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 как части регулятивных универсальных учебных действий: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ошибку;</w:t>
      </w:r>
    </w:p>
    <w:p w:rsidR="00B70F6A" w:rsidRPr="00BF2B0C" w:rsidRDefault="00B70F6A" w:rsidP="00B70F6A">
      <w:pPr>
        <w:numPr>
          <w:ilvl w:val="0"/>
          <w:numId w:val="15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B70F6A" w:rsidRPr="00BF2B0C" w:rsidRDefault="00B70F6A" w:rsidP="00B70F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color w:val="333333"/>
          <w:sz w:val="24"/>
          <w:szCs w:val="24"/>
        </w:rPr>
        <w:t>У обучающегося будут сформированы следующие </w:t>
      </w:r>
      <w:r w:rsidRPr="00BF2B0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умения совместной деятельности:</w:t>
      </w:r>
    </w:p>
    <w:p w:rsidR="00B70F6A" w:rsidRPr="00BF2B0C" w:rsidRDefault="00B70F6A" w:rsidP="00B70F6A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B70F6A" w:rsidRPr="00BF2B0C" w:rsidRDefault="00B70F6A" w:rsidP="00B70F6A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70F6A" w:rsidRPr="00BF2B0C" w:rsidRDefault="00B70F6A" w:rsidP="00B70F6A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70F6A" w:rsidRPr="00BF2B0C" w:rsidRDefault="00B70F6A" w:rsidP="00B70F6A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70F6A" w:rsidRPr="00BF2B0C" w:rsidRDefault="00B70F6A" w:rsidP="00B70F6A">
      <w:pPr>
        <w:numPr>
          <w:ilvl w:val="0"/>
          <w:numId w:val="16"/>
        </w:num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F2B0C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B70F6A" w:rsidRDefault="00B70F6A" w:rsidP="00B70F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Pr="00BF2B0C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2B0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F2B0C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- выбор нужных </w:t>
      </w:r>
      <w:r w:rsidR="00DA64EE">
        <w:rPr>
          <w:rFonts w:ascii="Times New Roman" w:hAnsi="Times New Roman" w:cs="Times New Roman"/>
          <w:sz w:val="24"/>
          <w:szCs w:val="24"/>
        </w:rPr>
        <w:t>языковых сре</w:t>
      </w:r>
      <w:proofErr w:type="gramStart"/>
      <w:r w:rsidR="00DA64EE">
        <w:rPr>
          <w:rFonts w:ascii="Times New Roman" w:hAnsi="Times New Roman" w:cs="Times New Roman"/>
          <w:sz w:val="24"/>
          <w:szCs w:val="24"/>
        </w:rPr>
        <w:t xml:space="preserve">дств </w:t>
      </w:r>
      <w:r w:rsidRPr="00BF2B0C">
        <w:rPr>
          <w:rFonts w:ascii="Times New Roman" w:hAnsi="Times New Roman" w:cs="Times New Roman"/>
          <w:sz w:val="24"/>
          <w:szCs w:val="24"/>
        </w:rPr>
        <w:t>дл</w:t>
      </w:r>
      <w:proofErr w:type="gramEnd"/>
      <w:r w:rsidRPr="00BF2B0C">
        <w:rPr>
          <w:rFonts w:ascii="Times New Roman" w:hAnsi="Times New Roman" w:cs="Times New Roman"/>
          <w:sz w:val="24"/>
          <w:szCs w:val="24"/>
        </w:rPr>
        <w:t>я данного случая стиля и типа речи;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отбор языковых средств, обеспечивающих точность и выразительность речи;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соблюдение норм литературного языка, в том числе орфографических и пунктуационных;</w:t>
      </w:r>
    </w:p>
    <w:p w:rsidR="00B70F6A" w:rsidRPr="00BF2B0C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определение своей, личностной, позиции и способность корректного ее выражения; - соблюдение </w:t>
      </w:r>
      <w:proofErr w:type="gramStart"/>
      <w:r w:rsidRPr="00BF2B0C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="00DA64EE">
        <w:rPr>
          <w:rFonts w:ascii="Times New Roman" w:hAnsi="Times New Roman" w:cs="Times New Roman"/>
          <w:sz w:val="24"/>
          <w:szCs w:val="24"/>
        </w:rPr>
        <w:t xml:space="preserve"> </w:t>
      </w:r>
      <w:r w:rsidRPr="00BF2B0C">
        <w:rPr>
          <w:rFonts w:ascii="Times New Roman" w:hAnsi="Times New Roman" w:cs="Times New Roman"/>
          <w:sz w:val="24"/>
          <w:szCs w:val="24"/>
        </w:rPr>
        <w:t xml:space="preserve"> в культурном обществе нормы речевого поведения.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2B0C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 - составление текста, связанного с особенностями публицистического и художественного стилей; 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 xml:space="preserve">- работа по написанию текстов в жанре эссе; </w:t>
      </w:r>
    </w:p>
    <w:p w:rsidR="00B70F6A" w:rsidRPr="00BF2B0C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B0C">
        <w:rPr>
          <w:rFonts w:ascii="Times New Roman" w:hAnsi="Times New Roman" w:cs="Times New Roman"/>
          <w:sz w:val="24"/>
          <w:szCs w:val="24"/>
        </w:rPr>
        <w:t>- работа по написанию текстов сочинений; - редактирование собственных текстов.</w:t>
      </w:r>
    </w:p>
    <w:p w:rsidR="00B70F6A" w:rsidRDefault="00B70F6A" w:rsidP="00B70F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106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0C">
        <w:rPr>
          <w:rFonts w:ascii="Times New Roman" w:hAnsi="Times New Roman" w:cs="Times New Roman"/>
          <w:b/>
          <w:sz w:val="24"/>
          <w:szCs w:val="24"/>
        </w:rPr>
        <w:t>3. Содержание курса</w:t>
      </w:r>
    </w:p>
    <w:p w:rsidR="003F4A37" w:rsidRDefault="003F4A37" w:rsidP="00B70F6A">
      <w:pPr>
        <w:tabs>
          <w:tab w:val="left" w:pos="106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A37" w:rsidRPr="003F4A37" w:rsidRDefault="003F4A37" w:rsidP="003F4A37">
      <w:pPr>
        <w:tabs>
          <w:tab w:val="left" w:pos="106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D5CE6">
        <w:rPr>
          <w:rFonts w:ascii="Times New Roman" w:hAnsi="Times New Roman" w:cs="Times New Roman"/>
          <w:sz w:val="24"/>
          <w:szCs w:val="24"/>
        </w:rPr>
        <w:t xml:space="preserve">     </w:t>
      </w:r>
      <w:r w:rsidRPr="003F4A37">
        <w:rPr>
          <w:rFonts w:ascii="Times New Roman" w:hAnsi="Times New Roman" w:cs="Times New Roman"/>
          <w:sz w:val="24"/>
          <w:szCs w:val="24"/>
        </w:rPr>
        <w:t>В содержании курса входят темы, раскрывающие специфику и современные требования к сочинению. Программа построена так, чтобы обучающиеся получили представление об особенностях структуры, композиции, авторского стиля сочинения познакомились с методикой речевого оформления сочинения. Большое внимание уделяется анализу собственной работы, поиску и корректировки всех видов ошибок. Программа по учебной дисциплине «Теория и практика написания сочинений» рассчитана на 68 учебных часов (</w:t>
      </w:r>
      <w:r>
        <w:rPr>
          <w:rFonts w:ascii="Times New Roman" w:hAnsi="Times New Roman" w:cs="Times New Roman"/>
          <w:sz w:val="24"/>
          <w:szCs w:val="24"/>
        </w:rPr>
        <w:t>68ч.-2часа в неделю в 11 классе</w:t>
      </w:r>
      <w:r w:rsidRPr="003F4A37">
        <w:rPr>
          <w:rFonts w:ascii="Times New Roman" w:hAnsi="Times New Roman" w:cs="Times New Roman"/>
          <w:sz w:val="24"/>
          <w:szCs w:val="24"/>
        </w:rPr>
        <w:t>).</w:t>
      </w:r>
    </w:p>
    <w:p w:rsidR="00B70F6A" w:rsidRPr="00F90A78" w:rsidRDefault="00B70F6A" w:rsidP="008D5CE6">
      <w:pPr>
        <w:tabs>
          <w:tab w:val="left" w:pos="21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7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 курсу «Теория и практика написания сочинения»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118"/>
        <w:gridCol w:w="1418"/>
        <w:gridCol w:w="2268"/>
        <w:gridCol w:w="2126"/>
      </w:tblGrid>
      <w:tr w:rsidR="00B70F6A" w:rsidRPr="005E6B9E" w:rsidTr="008D5CE6">
        <w:tc>
          <w:tcPr>
            <w:tcW w:w="576" w:type="dxa"/>
          </w:tcPr>
          <w:p w:rsidR="00B70F6A" w:rsidRPr="00FF405B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изучения</w:t>
            </w:r>
          </w:p>
        </w:tc>
        <w:tc>
          <w:tcPr>
            <w:tcW w:w="2126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6B9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A64EE" w:rsidRPr="005E6B9E" w:rsidTr="008D5CE6">
        <w:tc>
          <w:tcPr>
            <w:tcW w:w="576" w:type="dxa"/>
          </w:tcPr>
          <w:p w:rsidR="00DA64EE" w:rsidRPr="00FF405B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DA64EE" w:rsidRPr="00DA64EE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64EE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4EE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«Теория 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и практика написания сочинения»</w:t>
            </w:r>
            <w:r w:rsidRPr="00DA64EE">
              <w:rPr>
                <w:rFonts w:ascii="Times New Roman" w:hAnsi="Times New Roman" w:cs="Times New Roman"/>
                <w:sz w:val="24"/>
                <w:szCs w:val="24"/>
              </w:rPr>
              <w:t>. Специфи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кация ЕГЭ по русскому языку 2024-2025 </w:t>
            </w:r>
            <w:r w:rsidRPr="00DA64EE">
              <w:rPr>
                <w:rFonts w:ascii="Times New Roman" w:hAnsi="Times New Roman" w:cs="Times New Roman"/>
                <w:sz w:val="24"/>
                <w:szCs w:val="24"/>
              </w:rPr>
              <w:t>учебного года.</w:t>
            </w:r>
          </w:p>
        </w:tc>
        <w:tc>
          <w:tcPr>
            <w:tcW w:w="1418" w:type="dxa"/>
          </w:tcPr>
          <w:p w:rsidR="00DA64EE" w:rsidRPr="005E6B9E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A64EE" w:rsidRPr="005E6B9E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A64EE" w:rsidRPr="005E6B9E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6A" w:rsidRPr="005E6B9E" w:rsidTr="008D5CE6">
        <w:tc>
          <w:tcPr>
            <w:tcW w:w="576" w:type="dxa"/>
          </w:tcPr>
          <w:p w:rsidR="00B70F6A" w:rsidRPr="00FF405B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Понятие о сочинении – рассуждении. Композиция сочинения</w:t>
            </w:r>
            <w:r w:rsidR="00DA1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8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рассуждения</w:t>
            </w:r>
            <w:r w:rsidR="00FC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6A" w:rsidRPr="005E6B9E" w:rsidTr="008D5CE6">
        <w:tc>
          <w:tcPr>
            <w:tcW w:w="576" w:type="dxa"/>
          </w:tcPr>
          <w:p w:rsidR="00B70F6A" w:rsidRPr="00FF405B" w:rsidRDefault="00DA64E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B70F6A" w:rsidRPr="005E6B9E" w:rsidRDefault="00B70F6A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сочинения – рассуждения. </w:t>
            </w:r>
          </w:p>
        </w:tc>
        <w:tc>
          <w:tcPr>
            <w:tcW w:w="14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A78" w:rsidRPr="005E6B9E" w:rsidTr="008D5CE6">
        <w:tc>
          <w:tcPr>
            <w:tcW w:w="576" w:type="dxa"/>
          </w:tcPr>
          <w:p w:rsidR="00F90A78" w:rsidRDefault="00FC68CF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F90A78" w:rsidRPr="00FF405B" w:rsidRDefault="003F4A37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A37">
              <w:rPr>
                <w:rFonts w:ascii="Times New Roman" w:hAnsi="Times New Roman" w:cs="Times New Roman"/>
                <w:b/>
                <w:sz w:val="24"/>
                <w:szCs w:val="24"/>
              </w:rPr>
              <w:t>Текст.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78" w:rsidRPr="00FF405B">
              <w:rPr>
                <w:rFonts w:ascii="Times New Roman" w:hAnsi="Times New Roman" w:cs="Times New Roman"/>
                <w:sz w:val="24"/>
                <w:szCs w:val="24"/>
              </w:rPr>
              <w:t>Что такое текст. Связь предложений в тексте</w:t>
            </w:r>
            <w:r w:rsidR="00F90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90A78" w:rsidRDefault="00FC68CF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90A78" w:rsidRPr="005E6B9E" w:rsidRDefault="00F90A78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0A78" w:rsidRPr="005E6B9E" w:rsidRDefault="00F90A78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F6A" w:rsidRPr="005E6B9E" w:rsidTr="008D5CE6">
        <w:tc>
          <w:tcPr>
            <w:tcW w:w="576" w:type="dxa"/>
          </w:tcPr>
          <w:p w:rsidR="00B70F6A" w:rsidRPr="00FF405B" w:rsidRDefault="00FC68CF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6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proofErr w:type="spellStart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в тексте</w:t>
            </w:r>
            <w:r w:rsidR="00FC6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0F6A" w:rsidRPr="005E6B9E" w:rsidRDefault="00B70F6A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</w:tcPr>
          <w:p w:rsidR="007B254D" w:rsidRPr="00FF405B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spellStart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FF405B">
              <w:rPr>
                <w:rFonts w:ascii="Times New Roman" w:hAnsi="Times New Roman" w:cs="Times New Roman"/>
                <w:sz w:val="24"/>
                <w:szCs w:val="24"/>
              </w:rPr>
              <w:t xml:space="preserve">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F99" w:rsidRPr="005E6B9E" w:rsidTr="008D5CE6">
        <w:tc>
          <w:tcPr>
            <w:tcW w:w="576" w:type="dxa"/>
          </w:tcPr>
          <w:p w:rsidR="00D63F99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63F99" w:rsidRDefault="00D63F99" w:rsidP="003F4A3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A37">
              <w:rPr>
                <w:rFonts w:ascii="Times New Roman" w:hAnsi="Times New Roman" w:cs="Times New Roman"/>
                <w:b/>
                <w:sz w:val="24"/>
                <w:szCs w:val="24"/>
              </w:rPr>
              <w:t>Стили текста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4A37" w:rsidRPr="00FF405B" w:rsidRDefault="003F4A37" w:rsidP="003F4A3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стиль.</w:t>
            </w:r>
          </w:p>
        </w:tc>
        <w:tc>
          <w:tcPr>
            <w:tcW w:w="1418" w:type="dxa"/>
          </w:tcPr>
          <w:p w:rsidR="00D63F99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63F99" w:rsidRPr="005E6B9E" w:rsidRDefault="00D63F9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3F99" w:rsidRPr="005E6B9E" w:rsidRDefault="00D63F9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405B">
              <w:rPr>
                <w:rFonts w:ascii="Times New Roman" w:hAnsi="Times New Roman" w:cs="Times New Roman"/>
                <w:sz w:val="24"/>
                <w:szCs w:val="24"/>
              </w:rPr>
              <w:t>ублицистический 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3F4A37" w:rsidRDefault="003F4A37" w:rsidP="003F4A3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A37">
              <w:rPr>
                <w:rFonts w:ascii="Times New Roman" w:hAnsi="Times New Roman" w:cs="Times New Roman"/>
                <w:b/>
                <w:sz w:val="24"/>
                <w:szCs w:val="24"/>
              </w:rPr>
              <w:t>Типы текста.</w:t>
            </w:r>
            <w:r>
              <w:t xml:space="preserve"> </w:t>
            </w:r>
            <w:r w:rsidRPr="003F4A37">
              <w:rPr>
                <w:rFonts w:ascii="Times New Roman" w:hAnsi="Times New Roman" w:cs="Times New Roman"/>
                <w:sz w:val="24"/>
                <w:szCs w:val="24"/>
              </w:rPr>
              <w:t xml:space="preserve">Идея текста. Проблематика текстов. </w:t>
            </w:r>
          </w:p>
          <w:p w:rsidR="003F4A37" w:rsidRPr="003F4A37" w:rsidRDefault="003F4A37" w:rsidP="003F4A37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8" w:type="dxa"/>
          </w:tcPr>
          <w:p w:rsidR="007B254D" w:rsidRPr="003F4A37" w:rsidRDefault="007B254D" w:rsidP="007B254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4A37">
              <w:rPr>
                <w:rFonts w:ascii="Times New Roman" w:hAnsi="Times New Roman" w:cs="Times New Roman"/>
                <w:sz w:val="24"/>
                <w:szCs w:val="24"/>
              </w:rPr>
              <w:t xml:space="preserve">Идея текста. Проблематика текстов. </w:t>
            </w:r>
          </w:p>
          <w:p w:rsidR="007B254D" w:rsidRPr="003F4A37" w:rsidRDefault="007B254D" w:rsidP="003F4A37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/Р.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сочинению-рассуждению.</w:t>
            </w:r>
          </w:p>
        </w:tc>
        <w:tc>
          <w:tcPr>
            <w:tcW w:w="1418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A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F4A37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сочинения-рассуждения.</w:t>
            </w:r>
          </w:p>
        </w:tc>
        <w:tc>
          <w:tcPr>
            <w:tcW w:w="1418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24" w:rsidRPr="005E6B9E" w:rsidTr="008D5CE6">
        <w:tc>
          <w:tcPr>
            <w:tcW w:w="576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72824" w:rsidRDefault="00572824" w:rsidP="007B254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Авторская позиция.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Выявление и формулировка авторской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(рассказчика) по указанной проблеме</w:t>
            </w:r>
          </w:p>
        </w:tc>
        <w:tc>
          <w:tcPr>
            <w:tcW w:w="1418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8" w:type="dxa"/>
          </w:tcPr>
          <w:p w:rsidR="007B254D" w:rsidRPr="007B254D" w:rsidRDefault="007B254D" w:rsidP="00572824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Выявление и формулировка авторской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(рассказчика) по указанной проблеме.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24" w:rsidRPr="005E6B9E" w:rsidTr="008D5CE6">
        <w:tc>
          <w:tcPr>
            <w:tcW w:w="576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72824" w:rsidRPr="00572824" w:rsidRDefault="00572824" w:rsidP="00572824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Лексические и синтаксические средства</w:t>
            </w:r>
          </w:p>
          <w:p w:rsidR="00572824" w:rsidRPr="00572824" w:rsidRDefault="00572824" w:rsidP="00572824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выражения авторской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72824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24" w:rsidRPr="005E6B9E" w:rsidTr="008D5CE6">
        <w:tc>
          <w:tcPr>
            <w:tcW w:w="576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72824" w:rsidRDefault="00572824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 xml:space="preserve">Типовые конструкции для выражения авторской </w:t>
            </w:r>
            <w:r w:rsidRPr="00572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позиции.</w:t>
            </w:r>
          </w:p>
        </w:tc>
        <w:tc>
          <w:tcPr>
            <w:tcW w:w="1418" w:type="dxa"/>
          </w:tcPr>
          <w:p w:rsidR="00572824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24" w:rsidRPr="005E6B9E" w:rsidTr="008D5CE6">
        <w:tc>
          <w:tcPr>
            <w:tcW w:w="576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72824" w:rsidRDefault="007B254D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254D">
              <w:rPr>
                <w:rFonts w:ascii="Times New Roman" w:hAnsi="Times New Roman" w:cs="Times New Roman"/>
                <w:sz w:val="24"/>
                <w:szCs w:val="24"/>
              </w:rPr>
              <w:t>Типовые конструкции для выражения авторской позиции.</w:t>
            </w:r>
          </w:p>
        </w:tc>
        <w:tc>
          <w:tcPr>
            <w:tcW w:w="1418" w:type="dxa"/>
          </w:tcPr>
          <w:p w:rsidR="00572824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8" w:type="dxa"/>
          </w:tcPr>
          <w:p w:rsidR="007B254D" w:rsidRPr="003169AC" w:rsidRDefault="007B254D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в тексте авторской позиции</w:t>
            </w: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24" w:rsidRPr="005E6B9E" w:rsidTr="008D5CE6">
        <w:tc>
          <w:tcPr>
            <w:tcW w:w="576" w:type="dxa"/>
          </w:tcPr>
          <w:p w:rsidR="00572824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72824" w:rsidRDefault="00572824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Комментарий к авторской позиции.</w:t>
            </w:r>
          </w:p>
        </w:tc>
        <w:tc>
          <w:tcPr>
            <w:tcW w:w="1418" w:type="dxa"/>
          </w:tcPr>
          <w:p w:rsidR="00572824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2824" w:rsidRPr="005E6B9E" w:rsidRDefault="00572824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18" w:type="dxa"/>
          </w:tcPr>
          <w:p w:rsidR="007B254D" w:rsidRPr="00572824" w:rsidRDefault="007B254D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254D">
              <w:rPr>
                <w:rFonts w:ascii="Times New Roman" w:hAnsi="Times New Roman" w:cs="Times New Roman"/>
                <w:sz w:val="24"/>
                <w:szCs w:val="24"/>
              </w:rPr>
              <w:t>Комментарий к авторской позиции.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-иллюстрации из прочитанного текста, важные для понимания позиции автора (рассказчика),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 пояснение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18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-иллюстрации из прочитанного текста, важные для понимания позиции автора (рассказчика),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 пояснение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79" w:rsidRPr="005E6B9E" w:rsidTr="008D5CE6">
        <w:tc>
          <w:tcPr>
            <w:tcW w:w="576" w:type="dxa"/>
          </w:tcPr>
          <w:p w:rsidR="00943679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943679" w:rsidRDefault="0094367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Подбор примеров-иллюстраций.</w:t>
            </w:r>
          </w:p>
        </w:tc>
        <w:tc>
          <w:tcPr>
            <w:tcW w:w="1418" w:type="dxa"/>
          </w:tcPr>
          <w:p w:rsidR="00943679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43679" w:rsidRPr="005E6B9E" w:rsidRDefault="0094367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3679" w:rsidRPr="005E6B9E" w:rsidRDefault="0094367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связь между приведёнными примерами</w:t>
            </w:r>
            <w:r w:rsidR="005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иллюстрациями.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18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связь между приведёнными примерами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иллюстрациями.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54D" w:rsidRPr="005E6B9E" w:rsidTr="008D5CE6">
        <w:tc>
          <w:tcPr>
            <w:tcW w:w="576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18" w:type="dxa"/>
          </w:tcPr>
          <w:p w:rsidR="007B254D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связь между приведёнными примерами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иллюстрациями.</w:t>
            </w:r>
          </w:p>
        </w:tc>
        <w:tc>
          <w:tcPr>
            <w:tcW w:w="1418" w:type="dxa"/>
          </w:tcPr>
          <w:p w:rsid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254D" w:rsidRPr="005E6B9E" w:rsidRDefault="007B254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Tr="008D5CE6">
        <w:trPr>
          <w:gridAfter w:val="3"/>
          <w:wAfter w:w="5812" w:type="dxa"/>
        </w:trPr>
        <w:tc>
          <w:tcPr>
            <w:tcW w:w="576" w:type="dxa"/>
          </w:tcPr>
          <w:p w:rsidR="00AB038E" w:rsidRDefault="00AB038E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18" w:type="dxa"/>
          </w:tcPr>
          <w:p w:rsidR="00AB038E" w:rsidRDefault="00AB038E" w:rsidP="00B33B76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связь между приведёнными примерами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>иллюстрациями.</w:t>
            </w: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1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38E">
              <w:rPr>
                <w:rFonts w:ascii="Times New Roman" w:hAnsi="Times New Roman" w:cs="Times New Roman"/>
                <w:sz w:val="24"/>
                <w:szCs w:val="24"/>
              </w:rPr>
              <w:t xml:space="preserve">Смысловая </w:t>
            </w:r>
            <w:r w:rsidR="00AB038E" w:rsidRPr="00DA1DB3">
              <w:rPr>
                <w:rFonts w:ascii="Times New Roman" w:hAnsi="Times New Roman" w:cs="Times New Roman"/>
                <w:sz w:val="24"/>
                <w:szCs w:val="24"/>
              </w:rPr>
              <w:t>связь между приведёнными примерами</w:t>
            </w:r>
            <w:r w:rsidR="00AB038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B038E" w:rsidRPr="00DA1DB3">
              <w:rPr>
                <w:rFonts w:ascii="Times New Roman" w:hAnsi="Times New Roman" w:cs="Times New Roman"/>
                <w:sz w:val="24"/>
                <w:szCs w:val="24"/>
              </w:rPr>
              <w:t>иллюстрациями.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/Р. Подготовка к сочинению-рассуждению.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сочинения-рассуждения.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RPr="005E6B9E" w:rsidTr="008D5CE6">
        <w:tc>
          <w:tcPr>
            <w:tcW w:w="576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118" w:type="dxa"/>
          </w:tcPr>
          <w:p w:rsidR="00AB038E" w:rsidRPr="00AB038E" w:rsidRDefault="00AB038E" w:rsidP="00AB038E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38E">
              <w:rPr>
                <w:rFonts w:ascii="Times New Roman" w:hAnsi="Times New Roman" w:cs="Times New Roman"/>
                <w:sz w:val="24"/>
                <w:szCs w:val="24"/>
              </w:rPr>
              <w:t>Собственное мнение. Отношение к позиции автора (рассказчика)</w:t>
            </w:r>
          </w:p>
          <w:p w:rsidR="00AB038E" w:rsidRDefault="00AB038E" w:rsidP="00AB038E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38E">
              <w:rPr>
                <w:rFonts w:ascii="Times New Roman" w:hAnsi="Times New Roman" w:cs="Times New Roman"/>
                <w:sz w:val="24"/>
                <w:szCs w:val="24"/>
              </w:rPr>
              <w:t>по проблеме исходного текста.</w:t>
            </w:r>
          </w:p>
        </w:tc>
        <w:tc>
          <w:tcPr>
            <w:tcW w:w="1418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r w:rsidR="00AB038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118" w:type="dxa"/>
          </w:tcPr>
          <w:p w:rsidR="003F4A37" w:rsidRDefault="00572824" w:rsidP="00AB038E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2824">
              <w:rPr>
                <w:rFonts w:ascii="Times New Roman" w:hAnsi="Times New Roman" w:cs="Times New Roman"/>
                <w:sz w:val="24"/>
                <w:szCs w:val="24"/>
              </w:rPr>
              <w:t>Выражение собственного отношения  к позиции автора.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F4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456CD" w:rsidRPr="00E456CD" w:rsidRDefault="00E456CD" w:rsidP="00E456C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собственного мнения. </w:t>
            </w:r>
          </w:p>
          <w:p w:rsidR="003F4A37" w:rsidRPr="00FC68CF" w:rsidRDefault="00E456CD" w:rsidP="00572824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Аргументы,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виды аргументов,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аргументации. </w:t>
            </w:r>
          </w:p>
        </w:tc>
        <w:tc>
          <w:tcPr>
            <w:tcW w:w="1418" w:type="dxa"/>
          </w:tcPr>
          <w:p w:rsidR="003F4A37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6CD" w:rsidRPr="005E6B9E" w:rsidTr="008D5CE6">
        <w:tc>
          <w:tcPr>
            <w:tcW w:w="576" w:type="dxa"/>
          </w:tcPr>
          <w:p w:rsidR="00E456C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456CD" w:rsidRPr="00E456CD" w:rsidRDefault="00E456CD" w:rsidP="00E456C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конструкции для выражения собственного мнения.</w:t>
            </w:r>
          </w:p>
        </w:tc>
        <w:tc>
          <w:tcPr>
            <w:tcW w:w="1418" w:type="dxa"/>
          </w:tcPr>
          <w:p w:rsidR="00E456C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56CD" w:rsidRPr="005E6B9E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56CD" w:rsidRPr="005E6B9E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6CD" w:rsidRPr="005E6B9E" w:rsidTr="008D5CE6">
        <w:tc>
          <w:tcPr>
            <w:tcW w:w="576" w:type="dxa"/>
          </w:tcPr>
          <w:p w:rsidR="00E456C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E456CD" w:rsidRDefault="00E456CD" w:rsidP="00E456C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943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Выражение собственного отношения к позиции автора.</w:t>
            </w:r>
          </w:p>
        </w:tc>
        <w:tc>
          <w:tcPr>
            <w:tcW w:w="1418" w:type="dxa"/>
          </w:tcPr>
          <w:p w:rsidR="00E456C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456CD" w:rsidRPr="005E6B9E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56CD" w:rsidRPr="005E6B9E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F20932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  <w:r w:rsidR="00AB0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написанию сочинения по тексту художественного стиля.</w:t>
            </w:r>
          </w:p>
        </w:tc>
        <w:tc>
          <w:tcPr>
            <w:tcW w:w="1418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FF405B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сочинения-рассуждения по тексту художественного стиля.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FF405B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FF405B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Default="003F4A37" w:rsidP="00E456C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Подготовка к написанию сочинения по тексту </w:t>
            </w:r>
            <w:r w:rsidR="00E456CD">
              <w:rPr>
                <w:rFonts w:ascii="Times New Roman" w:hAnsi="Times New Roman" w:cs="Times New Roman"/>
                <w:sz w:val="24"/>
                <w:szCs w:val="24"/>
              </w:rPr>
              <w:t>публицистического стиля.</w:t>
            </w:r>
          </w:p>
        </w:tc>
        <w:tc>
          <w:tcPr>
            <w:tcW w:w="1418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FF405B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E456CD" w:rsidP="00E456CD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 по тексту публицистического </w:t>
            </w:r>
            <w:proofErr w:type="spellStart"/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стиля.стиля</w:t>
            </w:r>
            <w:proofErr w:type="spellEnd"/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4A37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943679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43679" w:rsidRP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5E6B9E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943679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43679" w:rsidRPr="00943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E456CD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Композиция. 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– рассуждения (логические приемы мышления).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 xml:space="preserve">Абзацное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члене</w:t>
            </w:r>
            <w:r w:rsidRPr="00E456CD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9AC" w:rsidRPr="005E6B9E" w:rsidTr="008D5CE6">
        <w:tc>
          <w:tcPr>
            <w:tcW w:w="576" w:type="dxa"/>
          </w:tcPr>
          <w:p w:rsidR="003169AC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169AC" w:rsidRPr="003169AC" w:rsidRDefault="003169AC" w:rsidP="003169AC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9AC">
              <w:rPr>
                <w:rFonts w:ascii="Times New Roman" w:hAnsi="Times New Roman" w:cs="Times New Roman"/>
                <w:sz w:val="24"/>
                <w:szCs w:val="24"/>
              </w:rPr>
              <w:t>Речевое оформление сочинения. Связность и последовательность изложения</w:t>
            </w:r>
          </w:p>
          <w:p w:rsidR="003169AC" w:rsidRPr="00E456CD" w:rsidRDefault="003169AC" w:rsidP="003169AC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169AC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169AC" w:rsidRPr="005E6B9E" w:rsidRDefault="003169AC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69AC" w:rsidRPr="005E6B9E" w:rsidRDefault="003169AC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RPr="005E6B9E" w:rsidTr="008D5CE6">
        <w:tc>
          <w:tcPr>
            <w:tcW w:w="576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118" w:type="dxa"/>
          </w:tcPr>
          <w:p w:rsidR="00AB038E" w:rsidRPr="003169AC" w:rsidRDefault="00AB038E" w:rsidP="003169AC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38E">
              <w:rPr>
                <w:rFonts w:ascii="Times New Roman" w:hAnsi="Times New Roman" w:cs="Times New Roman"/>
                <w:sz w:val="24"/>
                <w:szCs w:val="24"/>
              </w:rPr>
              <w:t>Речевое оформление сочинения. Связность и последовательность изложения.</w:t>
            </w:r>
          </w:p>
        </w:tc>
        <w:tc>
          <w:tcPr>
            <w:tcW w:w="1418" w:type="dxa"/>
          </w:tcPr>
          <w:p w:rsidR="00AB038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16" w:rsidRPr="005E6B9E" w:rsidTr="008D5CE6">
        <w:tc>
          <w:tcPr>
            <w:tcW w:w="576" w:type="dxa"/>
          </w:tcPr>
          <w:p w:rsidR="00786816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86816" w:rsidRPr="00786816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6816">
              <w:rPr>
                <w:rFonts w:ascii="Times New Roman" w:hAnsi="Times New Roman" w:cs="Times New Roman"/>
                <w:sz w:val="24"/>
                <w:szCs w:val="24"/>
              </w:rPr>
              <w:t>Виды заключения.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816">
              <w:rPr>
                <w:rFonts w:ascii="Times New Roman" w:hAnsi="Times New Roman" w:cs="Times New Roman"/>
                <w:sz w:val="24"/>
                <w:szCs w:val="24"/>
              </w:rPr>
              <w:t>Типовые констр</w:t>
            </w:r>
            <w:r w:rsidR="003169AC">
              <w:rPr>
                <w:rFonts w:ascii="Times New Roman" w:hAnsi="Times New Roman" w:cs="Times New Roman"/>
                <w:sz w:val="24"/>
                <w:szCs w:val="24"/>
              </w:rPr>
              <w:t>укции, используемые в заключение.</w:t>
            </w:r>
          </w:p>
        </w:tc>
        <w:tc>
          <w:tcPr>
            <w:tcW w:w="1418" w:type="dxa"/>
          </w:tcPr>
          <w:p w:rsidR="00786816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86816" w:rsidRPr="005E6B9E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86816" w:rsidRPr="005E6B9E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RPr="005E6B9E" w:rsidTr="008D5CE6">
        <w:tc>
          <w:tcPr>
            <w:tcW w:w="576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B038E" w:rsidRPr="00786816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38E">
              <w:rPr>
                <w:rFonts w:ascii="Times New Roman" w:hAnsi="Times New Roman" w:cs="Times New Roman"/>
                <w:sz w:val="24"/>
                <w:szCs w:val="24"/>
              </w:rPr>
              <w:t xml:space="preserve">Виды заключения. Типовые </w:t>
            </w:r>
            <w:r w:rsidRPr="00AB0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конструкции, используемые в заключение.</w:t>
            </w:r>
          </w:p>
        </w:tc>
        <w:tc>
          <w:tcPr>
            <w:tcW w:w="1418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816" w:rsidRPr="005E6B9E" w:rsidTr="008D5CE6">
        <w:tc>
          <w:tcPr>
            <w:tcW w:w="576" w:type="dxa"/>
          </w:tcPr>
          <w:p w:rsidR="00786816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86816" w:rsidRPr="00786816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9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943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  <w:r w:rsidRPr="003169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816">
              <w:rPr>
                <w:rFonts w:ascii="Times New Roman" w:hAnsi="Times New Roman" w:cs="Times New Roman"/>
                <w:sz w:val="24"/>
                <w:szCs w:val="24"/>
              </w:rPr>
              <w:t>«Написание вступления и заключения к сочинению»</w:t>
            </w:r>
          </w:p>
        </w:tc>
        <w:tc>
          <w:tcPr>
            <w:tcW w:w="1418" w:type="dxa"/>
          </w:tcPr>
          <w:p w:rsidR="00786816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86816" w:rsidRPr="005E6B9E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86816" w:rsidRPr="005E6B9E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786816" w:rsidRDefault="00E456CD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816">
              <w:rPr>
                <w:rFonts w:ascii="Times New Roman" w:hAnsi="Times New Roman" w:cs="Times New Roman"/>
                <w:b/>
                <w:sz w:val="24"/>
                <w:szCs w:val="24"/>
              </w:rPr>
              <w:t>Типы ошибок.</w:t>
            </w:r>
            <w:r w:rsidR="00786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816" w:rsidRPr="00786816">
              <w:rPr>
                <w:rFonts w:ascii="Times New Roman" w:hAnsi="Times New Roman" w:cs="Times New Roman"/>
                <w:sz w:val="24"/>
                <w:szCs w:val="24"/>
              </w:rPr>
              <w:t>Фактические ошибки.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786816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 и речевые ошибки.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RPr="005E6B9E" w:rsidTr="008D5CE6">
        <w:tc>
          <w:tcPr>
            <w:tcW w:w="576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118" w:type="dxa"/>
          </w:tcPr>
          <w:p w:rsidR="00AB038E" w:rsidRDefault="00AB038E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38E">
              <w:rPr>
                <w:rFonts w:ascii="Times New Roman" w:hAnsi="Times New Roman" w:cs="Times New Roman"/>
                <w:sz w:val="24"/>
                <w:szCs w:val="24"/>
              </w:rPr>
              <w:t>Грамматические  и речевые ошибки.</w:t>
            </w:r>
          </w:p>
        </w:tc>
        <w:tc>
          <w:tcPr>
            <w:tcW w:w="1418" w:type="dxa"/>
          </w:tcPr>
          <w:p w:rsidR="00AB038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ошибки.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8E" w:rsidRPr="005E6B9E" w:rsidTr="008D5CE6">
        <w:tc>
          <w:tcPr>
            <w:tcW w:w="576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118" w:type="dxa"/>
          </w:tcPr>
          <w:p w:rsidR="00AB038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ошибки.</w:t>
            </w:r>
          </w:p>
        </w:tc>
        <w:tc>
          <w:tcPr>
            <w:tcW w:w="1418" w:type="dxa"/>
          </w:tcPr>
          <w:p w:rsidR="00AB038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038E" w:rsidRPr="005E6B9E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AB038E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78681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94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679"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86816">
              <w:rPr>
                <w:rFonts w:ascii="Times New Roman" w:hAnsi="Times New Roman" w:cs="Times New Roman"/>
                <w:sz w:val="24"/>
                <w:szCs w:val="24"/>
              </w:rPr>
              <w:t>Нахождение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едактирование всех типов ошибок.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CE6" w:rsidRPr="005E6B9E" w:rsidTr="008D5CE6">
        <w:tc>
          <w:tcPr>
            <w:tcW w:w="576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118" w:type="dxa"/>
          </w:tcPr>
          <w:p w:rsidR="008D5CE6" w:rsidRP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5CE6"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Редактирование.</w:t>
            </w:r>
          </w:p>
        </w:tc>
        <w:tc>
          <w:tcPr>
            <w:tcW w:w="1418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943679" w:rsidP="0094367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по оцениванию текстов в соответствии с критериями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CE6" w:rsidRPr="005E6B9E" w:rsidTr="008D5CE6">
        <w:tc>
          <w:tcPr>
            <w:tcW w:w="576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118" w:type="dxa"/>
          </w:tcPr>
          <w:p w:rsidR="008D5CE6" w:rsidRDefault="008D5CE6" w:rsidP="0094367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5CE6"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Редактирование.</w:t>
            </w:r>
          </w:p>
        </w:tc>
        <w:tc>
          <w:tcPr>
            <w:tcW w:w="1418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94367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сочинения-рассуждения.</w:t>
            </w:r>
          </w:p>
        </w:tc>
        <w:tc>
          <w:tcPr>
            <w:tcW w:w="1418" w:type="dxa"/>
          </w:tcPr>
          <w:p w:rsidR="003F4A37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943679" w:rsidP="00F90A78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43679">
              <w:rPr>
                <w:rFonts w:ascii="Times New Roman" w:hAnsi="Times New Roman" w:cs="Times New Roman"/>
                <w:b/>
                <w:sz w:val="24"/>
                <w:szCs w:val="24"/>
              </w:rPr>
              <w:t>/Р.</w:t>
            </w:r>
            <w:r w:rsidRPr="00943679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сочинения-рассуждения.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37" w:rsidRPr="005E6B9E" w:rsidTr="008D5CE6">
        <w:tc>
          <w:tcPr>
            <w:tcW w:w="576" w:type="dxa"/>
          </w:tcPr>
          <w:p w:rsidR="003F4A37" w:rsidRPr="007B254D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7B254D" w:rsidRPr="007B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F4A37" w:rsidRPr="00FF405B" w:rsidRDefault="00943679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37" w:rsidRPr="005E6B9E" w:rsidRDefault="003F4A37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CE6" w:rsidRPr="005E6B9E" w:rsidTr="008D5CE6">
        <w:tc>
          <w:tcPr>
            <w:tcW w:w="576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118" w:type="dxa"/>
          </w:tcPr>
          <w:p w:rsidR="008D5CE6" w:rsidRPr="00943679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3679">
              <w:rPr>
                <w:rFonts w:ascii="Times New Roman" w:hAnsi="Times New Roman" w:cs="Times New Roman"/>
                <w:sz w:val="24"/>
                <w:szCs w:val="24"/>
              </w:rPr>
              <w:t>Анализ работ учащихся. Редактирование.</w:t>
            </w:r>
          </w:p>
        </w:tc>
        <w:tc>
          <w:tcPr>
            <w:tcW w:w="1418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CE6" w:rsidRPr="005E6B9E" w:rsidTr="008D5CE6">
        <w:tc>
          <w:tcPr>
            <w:tcW w:w="576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63-68.</w:t>
            </w:r>
          </w:p>
        </w:tc>
        <w:tc>
          <w:tcPr>
            <w:tcW w:w="3118" w:type="dxa"/>
          </w:tcPr>
          <w:p w:rsidR="008D5CE6" w:rsidRPr="00943679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418" w:type="dxa"/>
          </w:tcPr>
          <w:p w:rsidR="008D5CE6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5CE6" w:rsidRPr="005E6B9E" w:rsidRDefault="008D5CE6" w:rsidP="00A0363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F6A" w:rsidRDefault="00B70F6A" w:rsidP="00B70F6A">
      <w:pPr>
        <w:tabs>
          <w:tab w:val="left" w:pos="2160"/>
        </w:tabs>
      </w:pPr>
      <w:r>
        <w:t xml:space="preserve"> </w:t>
      </w: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Default="00B70F6A" w:rsidP="00B70F6A">
      <w:pPr>
        <w:tabs>
          <w:tab w:val="left" w:pos="2160"/>
        </w:tabs>
      </w:pPr>
    </w:p>
    <w:p w:rsidR="00B70F6A" w:rsidRPr="008B761C" w:rsidRDefault="00B70F6A" w:rsidP="00B70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B70F6A" w:rsidRPr="008B761C" w:rsidRDefault="00B70F6A" w:rsidP="00B70F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6A" w:rsidRPr="008B761C" w:rsidRDefault="00B70F6A" w:rsidP="00B70F6A">
      <w:pPr>
        <w:spacing w:before="240" w:after="24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:rsidR="00B70F6A" w:rsidRPr="008B761C" w:rsidRDefault="00B70F6A" w:rsidP="00B70F6A">
      <w:pPr>
        <w:spacing w:before="240" w:after="24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6A" w:rsidRPr="008B761C" w:rsidRDefault="00B70F6A" w:rsidP="00B70F6A">
      <w:pPr>
        <w:numPr>
          <w:ilvl w:val="0"/>
          <w:numId w:val="1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и литература. Русский язык. 10-11 классы: учеб. для 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gramStart"/>
      <w:r w:rsidRPr="008B761C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8B761C">
        <w:rPr>
          <w:rFonts w:ascii="Times New Roman" w:eastAsia="Times New Roman" w:hAnsi="Times New Roman" w:cs="Times New Roman"/>
          <w:sz w:val="24"/>
          <w:szCs w:val="24"/>
        </w:rPr>
        <w:t>рганизаций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>: базовый уровень /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А.И.Власенкова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, Л.М. Рыбченкова.-5-е изд. - М.: Просвещение, 2018. </w:t>
      </w:r>
    </w:p>
    <w:p w:rsidR="00B70F6A" w:rsidRPr="008B761C" w:rsidRDefault="00B70F6A" w:rsidP="00B70F6A">
      <w:pPr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6A" w:rsidRPr="008B761C" w:rsidRDefault="00B70F6A" w:rsidP="00B70F6A">
      <w:pPr>
        <w:shd w:val="clear" w:color="auto" w:fill="FFFFFF"/>
        <w:spacing w:before="240" w:after="0" w:line="240" w:lineRule="auto"/>
        <w:ind w:right="11" w:firstLine="36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highlight w:val="cyan"/>
        </w:rPr>
      </w:pPr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 электронные ресурсы: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 Сайт учителя русского языка и литературы Акимовой С.А. </w:t>
      </w:r>
      <w:hyperlink r:id="rId6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http://asa.my1.ru/</w:t>
        </w:r>
      </w:hyperlink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2. Сайт учителя русского языка </w:t>
      </w:r>
      <w:proofErr w:type="spellStart"/>
      <w:r w:rsidRPr="008B761C">
        <w:rPr>
          <w:rFonts w:ascii="Times New Roman" w:eastAsia="Times New Roman" w:hAnsi="Times New Roman" w:cs="Times New Roman"/>
          <w:sz w:val="24"/>
          <w:szCs w:val="24"/>
        </w:rPr>
        <w:t>Боровлевой</w:t>
      </w:r>
      <w:proofErr w:type="spellEnd"/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С.В. </w:t>
      </w:r>
      <w:hyperlink r:id="rId7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http://sv.ucoz.ru/</w:t>
        </w:r>
      </w:hyperlink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3. Фразеологический калейдоскоп </w:t>
      </w:r>
      <w:hyperlink r:id="rId8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http://svb.ucoz.ru/index/0-2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B761C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Сайт предназначен для учителей, учеников и всех, кто интересуется русским языком и его историей.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9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ege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edu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Портал информационной поддержки ЕГЭ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hyperlink r:id="rId10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.9151394.</w:t>
        </w:r>
        <w:proofErr w:type="spellStart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Информационные и коммуникационные технологии в обучении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hyperlink r:id="rId11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http://repetitor.1c.ru/</w:t>
        </w:r>
      </w:hyperlink>
      <w:r w:rsidRPr="008B761C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8B761C">
        <w:rPr>
          <w:rFonts w:ascii="Times New Roman" w:eastAsia="Times New Roman" w:hAnsi="Times New Roman" w:cs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hyperlink r:id="rId12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http://som.fio.ru/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сетевое объединение методистов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hyperlink r:id="rId13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http://www.ug.ru/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-«Учительская газета»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4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http://www.school.edu.ru/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-Российский образовательный портал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hyperlink r:id="rId15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http://schools.techno.ru/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образовательный сервер «Школы в Интернет»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hyperlink r:id="rId16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http://www.1september.ru/ru/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газета «Первое сентября»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hyperlink r:id="rId17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http://all.edu.ru/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Все образование Интернета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hyperlink r:id="rId18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http://www.mediaterra.ru/ruslang/</w:t>
        </w:r>
      </w:hyperlink>
      <w:r w:rsidRPr="008B761C">
        <w:rPr>
          <w:rFonts w:ascii="Times New Roman" w:eastAsia="Times New Roman" w:hAnsi="Times New Roman" w:cs="Times New Roman"/>
          <w:sz w:val="24"/>
          <w:szCs w:val="24"/>
        </w:rPr>
        <w:t xml:space="preserve"> - теория и практика русской орфографии и пунктуации</w:t>
      </w:r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14. Навигатор. </w:t>
      </w:r>
      <w:proofErr w:type="spellStart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Грамота</w:t>
      </w:r>
      <w:proofErr w:type="gramStart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.р</w:t>
      </w:r>
      <w:proofErr w:type="gramEnd"/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у</w:t>
      </w:r>
      <w:hyperlink r:id="rId19" w:history="1"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proofErr w:type="spellEnd"/>
        <w:r w:rsidRPr="008B76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://www.gramota.ru/slovari/dic/?word=&amp;all=x</w:t>
        </w:r>
      </w:hyperlink>
    </w:p>
    <w:p w:rsidR="00B70F6A" w:rsidRPr="008B761C" w:rsidRDefault="00B70F6A" w:rsidP="00B70F6A">
      <w:pPr>
        <w:spacing w:after="0" w:line="240" w:lineRule="auto"/>
        <w:ind w:firstLine="426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B761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15. Толковый словарь В.И. Даля  </w:t>
      </w:r>
      <w:hyperlink r:id="rId20" w:tgtFrame="_blank" w:history="1">
        <w:r w:rsidRPr="008B761C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http://www.slova.ru/</w:t>
        </w:r>
      </w:hyperlink>
    </w:p>
    <w:p w:rsidR="00B70F6A" w:rsidRPr="008B761C" w:rsidRDefault="00B70F6A" w:rsidP="00B70F6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2160"/>
        </w:tabs>
      </w:pPr>
    </w:p>
    <w:p w:rsidR="00B70F6A" w:rsidRPr="0005560A" w:rsidRDefault="00B70F6A" w:rsidP="00B70F6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B70F6A" w:rsidRDefault="00B70F6A" w:rsidP="00B70F6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B70F6A" w:rsidRPr="0005560A" w:rsidRDefault="00B70F6A" w:rsidP="00B70F6A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03639" w:rsidRDefault="00A03639"/>
    <w:p w:rsidR="00C15B60" w:rsidRDefault="00C15B60"/>
    <w:p w:rsidR="00C15B60" w:rsidRDefault="00C15B60"/>
    <w:p w:rsidR="00C15B60" w:rsidRDefault="00C15B60"/>
    <w:p w:rsidR="00C15B60" w:rsidRDefault="00C15B60"/>
    <w:p w:rsidR="00C15B60" w:rsidRDefault="00C15B60"/>
    <w:p w:rsidR="00C15B60" w:rsidRDefault="00C15B60"/>
    <w:sectPr w:rsidR="00C15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0B7D"/>
    <w:multiLevelType w:val="multilevel"/>
    <w:tmpl w:val="F2C8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CE7259"/>
    <w:multiLevelType w:val="multilevel"/>
    <w:tmpl w:val="2EF8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2C7437"/>
    <w:multiLevelType w:val="multilevel"/>
    <w:tmpl w:val="53BE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891892"/>
    <w:multiLevelType w:val="multilevel"/>
    <w:tmpl w:val="83D2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8706B"/>
    <w:multiLevelType w:val="multilevel"/>
    <w:tmpl w:val="1F90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B86845"/>
    <w:multiLevelType w:val="multilevel"/>
    <w:tmpl w:val="B87E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E93C9F"/>
    <w:multiLevelType w:val="multilevel"/>
    <w:tmpl w:val="DC6C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3633F92"/>
    <w:multiLevelType w:val="hybridMultilevel"/>
    <w:tmpl w:val="1D7431F4"/>
    <w:lvl w:ilvl="0" w:tplc="0419000F">
      <w:start w:val="1"/>
      <w:numFmt w:val="decimal"/>
      <w:lvlText w:val="%1."/>
      <w:lvlJc w:val="left"/>
      <w:pPr>
        <w:tabs>
          <w:tab w:val="num" w:pos="7164"/>
        </w:tabs>
        <w:ind w:left="71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083FC5"/>
    <w:multiLevelType w:val="multilevel"/>
    <w:tmpl w:val="4C0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909F5"/>
    <w:multiLevelType w:val="multilevel"/>
    <w:tmpl w:val="3952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F84E47"/>
    <w:multiLevelType w:val="multilevel"/>
    <w:tmpl w:val="A4A85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6C0F28"/>
    <w:multiLevelType w:val="multilevel"/>
    <w:tmpl w:val="4572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762835"/>
    <w:multiLevelType w:val="multilevel"/>
    <w:tmpl w:val="4D82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1D07F7"/>
    <w:multiLevelType w:val="multilevel"/>
    <w:tmpl w:val="9E90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00644F"/>
    <w:multiLevelType w:val="multilevel"/>
    <w:tmpl w:val="ED9C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30B44B9"/>
    <w:multiLevelType w:val="multilevel"/>
    <w:tmpl w:val="7486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7461295"/>
    <w:multiLevelType w:val="multilevel"/>
    <w:tmpl w:val="09AE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9810B6D"/>
    <w:multiLevelType w:val="multilevel"/>
    <w:tmpl w:val="E714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6DC01B2"/>
    <w:multiLevelType w:val="multilevel"/>
    <w:tmpl w:val="7700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9D92BB2"/>
    <w:multiLevelType w:val="multilevel"/>
    <w:tmpl w:val="30A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3B42B77"/>
    <w:multiLevelType w:val="multilevel"/>
    <w:tmpl w:val="3D9E2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4523D0"/>
    <w:multiLevelType w:val="multilevel"/>
    <w:tmpl w:val="4920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5A16E09"/>
    <w:multiLevelType w:val="multilevel"/>
    <w:tmpl w:val="3252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DA2E6B"/>
    <w:multiLevelType w:val="multilevel"/>
    <w:tmpl w:val="EBF0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5"/>
  </w:num>
  <w:num w:numId="5">
    <w:abstractNumId w:val="15"/>
  </w:num>
  <w:num w:numId="6">
    <w:abstractNumId w:val="6"/>
  </w:num>
  <w:num w:numId="7">
    <w:abstractNumId w:val="9"/>
  </w:num>
  <w:num w:numId="8">
    <w:abstractNumId w:val="18"/>
  </w:num>
  <w:num w:numId="9">
    <w:abstractNumId w:val="23"/>
  </w:num>
  <w:num w:numId="10">
    <w:abstractNumId w:val="19"/>
  </w:num>
  <w:num w:numId="11">
    <w:abstractNumId w:val="4"/>
  </w:num>
  <w:num w:numId="12">
    <w:abstractNumId w:val="0"/>
  </w:num>
  <w:num w:numId="13">
    <w:abstractNumId w:val="16"/>
  </w:num>
  <w:num w:numId="14">
    <w:abstractNumId w:val="10"/>
  </w:num>
  <w:num w:numId="15">
    <w:abstractNumId w:val="14"/>
  </w:num>
  <w:num w:numId="16">
    <w:abstractNumId w:val="2"/>
  </w:num>
  <w:num w:numId="17">
    <w:abstractNumId w:val="7"/>
  </w:num>
  <w:num w:numId="18">
    <w:abstractNumId w:val="22"/>
  </w:num>
  <w:num w:numId="19">
    <w:abstractNumId w:val="12"/>
  </w:num>
  <w:num w:numId="20">
    <w:abstractNumId w:val="13"/>
  </w:num>
  <w:num w:numId="21">
    <w:abstractNumId w:val="3"/>
  </w:num>
  <w:num w:numId="22">
    <w:abstractNumId w:val="8"/>
  </w:num>
  <w:num w:numId="23">
    <w:abstractNumId w:val="1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B0"/>
    <w:rsid w:val="000546B0"/>
    <w:rsid w:val="003169AC"/>
    <w:rsid w:val="003F4A37"/>
    <w:rsid w:val="00531942"/>
    <w:rsid w:val="00572824"/>
    <w:rsid w:val="005E08D1"/>
    <w:rsid w:val="00786816"/>
    <w:rsid w:val="007B254D"/>
    <w:rsid w:val="007F69B2"/>
    <w:rsid w:val="008735A2"/>
    <w:rsid w:val="008D5CE6"/>
    <w:rsid w:val="00943679"/>
    <w:rsid w:val="0095605F"/>
    <w:rsid w:val="00A03639"/>
    <w:rsid w:val="00A25D7F"/>
    <w:rsid w:val="00AB038E"/>
    <w:rsid w:val="00AB403B"/>
    <w:rsid w:val="00B70F6A"/>
    <w:rsid w:val="00C15B60"/>
    <w:rsid w:val="00D63F99"/>
    <w:rsid w:val="00DA1DB3"/>
    <w:rsid w:val="00DA64EE"/>
    <w:rsid w:val="00E456CD"/>
    <w:rsid w:val="00F20932"/>
    <w:rsid w:val="00F90A78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B6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ucoz-forum-post">
    <w:name w:val="ucoz-forum-post"/>
    <w:basedOn w:val="a0"/>
    <w:rsid w:val="00C15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B6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ucoz-forum-post">
    <w:name w:val="ucoz-forum-post"/>
    <w:basedOn w:val="a0"/>
    <w:rsid w:val="00C15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837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047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5937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  <w:div w:id="930511601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</w:divsChild>
    </w:div>
    <w:div w:id="12870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14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665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1565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  <w:div w:id="1086727775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</w:divsChild>
    </w:div>
    <w:div w:id="2003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b.ucoz.ru/index/0-2" TargetMode="External"/><Relationship Id="rId13" Type="http://schemas.openxmlformats.org/officeDocument/2006/relationships/hyperlink" Target="http://www.ug.ru/" TargetMode="External"/><Relationship Id="rId18" Type="http://schemas.openxmlformats.org/officeDocument/2006/relationships/hyperlink" Target="http://www.mediaterra.ru/ruslang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sv.ucoz.ru/" TargetMode="External"/><Relationship Id="rId12" Type="http://schemas.openxmlformats.org/officeDocument/2006/relationships/hyperlink" Target="http://som.fio.ru/" TargetMode="External"/><Relationship Id="rId17" Type="http://schemas.openxmlformats.org/officeDocument/2006/relationships/hyperlink" Target="http://al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www.slov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sa.my1.ru/" TargetMode="External"/><Relationship Id="rId11" Type="http://schemas.openxmlformats.org/officeDocument/2006/relationships/hyperlink" Target="http://repetitor.1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s.techno.ru/" TargetMode="External"/><Relationship Id="rId10" Type="http://schemas.openxmlformats.org/officeDocument/2006/relationships/hyperlink" Target="http://www.9151394.ru/" TargetMode="External"/><Relationship Id="rId19" Type="http://schemas.openxmlformats.org/officeDocument/2006/relationships/hyperlink" Target="http://www.gramota.ru/slovari/dic/?word=&amp;all=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3772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Пользователь</cp:lastModifiedBy>
  <cp:revision>7</cp:revision>
  <cp:lastPrinted>2024-09-05T19:05:00Z</cp:lastPrinted>
  <dcterms:created xsi:type="dcterms:W3CDTF">2024-09-05T18:03:00Z</dcterms:created>
  <dcterms:modified xsi:type="dcterms:W3CDTF">2024-09-09T14:11:00Z</dcterms:modified>
</cp:coreProperties>
</file>