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80A76E" w14:textId="77777777" w:rsidR="00FE17FD" w:rsidRPr="004A20A0" w:rsidRDefault="00FE17FD" w:rsidP="004A20A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Пояснительная записка</w:t>
      </w:r>
    </w:p>
    <w:p w14:paraId="76A3F269" w14:textId="29A488DE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Программа составлена для </w:t>
      </w:r>
      <w:proofErr w:type="gramStart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обучающихся</w:t>
      </w:r>
      <w:proofErr w:type="gramEnd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9-го класса, которые выбрал</w:t>
      </w:r>
      <w:r w:rsid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и биологию для сдачи экзамена - </w:t>
      </w: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ОГЭ.</w:t>
      </w:r>
    </w:p>
    <w:p w14:paraId="0A97A2FB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Рабочая программа курса разработана на основе следующих нормативных документов н материалов:</w:t>
      </w:r>
    </w:p>
    <w:p w14:paraId="633D1120" w14:textId="6171964C" w:rsidR="00FE17FD" w:rsidRPr="004A20A0" w:rsidRDefault="00FE17FD" w:rsidP="004A20A0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Федеральный закон от 29.12.2012 № 273-ФЗ «Об образовании в Российской Федерации»</w:t>
      </w:r>
      <w:r w:rsidR="004A20A0"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(с изменениями и дополнениями)</w:t>
      </w: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</w:p>
    <w:p w14:paraId="43E2F316" w14:textId="1013ECBB" w:rsidR="00FE17FD" w:rsidRPr="004A20A0" w:rsidRDefault="00FE17FD" w:rsidP="004A20A0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</w:t>
      </w:r>
      <w:r w:rsidR="004A20A0"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(с изменениями и дополнениями);</w:t>
      </w:r>
    </w:p>
    <w:p w14:paraId="577073B6" w14:textId="676D6CB7" w:rsidR="004A20A0" w:rsidRPr="004A20A0" w:rsidRDefault="004A20A0" w:rsidP="004A20A0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Основная общеобразовательная программа основного общего образования Средней школы№78.</w:t>
      </w:r>
    </w:p>
    <w:p w14:paraId="7B0F10D8" w14:textId="2ED6DE5B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Программа курса сориентирована на использование в процессе подготовки учебного пособия «Государственная итоговая аттестация выпускников 9 классов в новой форме» (Барабанов В.В.) и рабочих тетраде</w:t>
      </w:r>
      <w:proofErr w:type="gramStart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й-</w:t>
      </w:r>
      <w:proofErr w:type="gramEnd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тренажеров «Биология: 30 типовых вариантов экзамена</w:t>
      </w:r>
      <w:r w:rsid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ционных работ для подготовки</w:t>
      </w: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0C062562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Для подготовки используется интернет-ресурс «РЕШУ-ОГЭ».</w:t>
      </w:r>
    </w:p>
    <w:p w14:paraId="62D4DE44" w14:textId="77777777" w:rsidR="00FE17FD" w:rsidRPr="004A20A0" w:rsidRDefault="00FE17FD" w:rsidP="004A20A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Структура программы</w:t>
      </w:r>
    </w:p>
    <w:p w14:paraId="1B5FC35A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Программа включает следующие разделы: пояснительную записку с требованиями к результатам обучения; основное содержание курса с перечнем разделов; тематическое планирование с указанием часов, отводимых на изучение каждой темы, перечнем лабораторных работ и определением основных видов учебной деятельности школьников; требованием к уровню подготовки; список литературы.</w:t>
      </w:r>
    </w:p>
    <w:p w14:paraId="070B9B92" w14:textId="1437F0B6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Место предмета в учебном плане</w:t>
      </w:r>
      <w:r w:rsid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: н</w:t>
      </w: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 программу по внеурочной деятельности «Основы биологии» 34 часов, 1 час в неделю.</w:t>
      </w:r>
    </w:p>
    <w:p w14:paraId="635BE935" w14:textId="77777777" w:rsidR="00FE17FD" w:rsidRPr="004A20A0" w:rsidRDefault="00FE17FD" w:rsidP="004A20A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Общая характеристика курса</w:t>
      </w:r>
    </w:p>
    <w:p w14:paraId="580E86CC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Биология как учебный предмет – неотъемлемая составная часть естественнонаучного образования на всех ступенях обучения. Как один из важных компонентов образовательной области «Естествознание» биология вносит значительный вклад в достижение целей общего образования, обеспечивая освоение учащимися основ учебных дисциплин, развитие интеллектуальных и творческих способностей, формирование научного мировоззрения и ценностных ориентаций.</w:t>
      </w:r>
    </w:p>
    <w:p w14:paraId="40561335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процессе освоения программы, обучающиеся смогут проверить уровень знаний по различным разделам школьного курса биологии, а также пройдут необходимый этап подготовки к основному государственному экзамену.</w:t>
      </w:r>
    </w:p>
    <w:p w14:paraId="412B9C97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Основной государственный экзамен (далее – ОГЭ) представляет собой форму объективной оценки качества подготовки лиц, освоивших образовательные программы основного общего образования, с использованием заданий стандартизированной формы (контрольных измерительных материалов). Контрольные измерительные материалы позволяют установить уровень освоения выпускниками Федерального компонента государственного стандарта основного общего образования по биологии, базовый и профильный уровни.</w:t>
      </w:r>
    </w:p>
    <w:p w14:paraId="41231982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Результаты ОГЭ по биологии признаются образовательными организациями среднего профессионального образования как результаты вступительных испытаний по биологии.</w:t>
      </w:r>
    </w:p>
    <w:p w14:paraId="7A966318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Программа построена с учетом изучения общих биологических закономерностей разных биологических систем: </w:t>
      </w:r>
      <w:proofErr w:type="gramStart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организменный</w:t>
      </w:r>
      <w:proofErr w:type="gramEnd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надорганизменный</w:t>
      </w:r>
      <w:proofErr w:type="spellEnd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, изучения идей, гипотез и </w:t>
      </w: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теорий о целостности, системности природы, ее эволюции, в которых живые системы характеризуются как целостные, способные к саморегуляции и саморазвитию. Это будет способствовать формированию у школьников способности к критическому мышлению, приведения в систему биологических знаний.</w:t>
      </w:r>
    </w:p>
    <w:p w14:paraId="27227BC2" w14:textId="77777777" w:rsidR="00AE6574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Цель</w:t>
      </w: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: </w:t>
      </w:r>
    </w:p>
    <w:p w14:paraId="76648BDF" w14:textId="50A6B960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Повысить уровень биологических знаний выпускников основной школы и подготовить их к сдаче ОГЭ.</w:t>
      </w:r>
    </w:p>
    <w:p w14:paraId="0A56E978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Задачи:</w:t>
      </w:r>
    </w:p>
    <w:p w14:paraId="43475305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Определить степень овладения учащимися учебным материалом.</w:t>
      </w:r>
    </w:p>
    <w:p w14:paraId="2248CA06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Провести корректировку биологических знаний.</w:t>
      </w:r>
    </w:p>
    <w:p w14:paraId="5D7B0E89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Предоставить консультативную помощь по трудным вопросам.</w:t>
      </w:r>
    </w:p>
    <w:p w14:paraId="54E98D1D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gramStart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Закрепить умение работать</w:t>
      </w:r>
      <w:proofErr w:type="gramEnd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с экзаменационным материалом.</w:t>
      </w:r>
    </w:p>
    <w:p w14:paraId="1ED7683B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Материал программы представлен в виде четырех содержательных блоков. Блоки разделены на темы и содержат краткую информацию по биологии, необходимую для подготовки к экзаменационной работе.</w:t>
      </w:r>
    </w:p>
    <w:p w14:paraId="48C658FA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После повторения темы или подтемы проводится практическая работа по решению тестов по данной теме. После повторения всех содержательных блоков следует блок практических работ по решению вариантов тестов со сборника.</w:t>
      </w:r>
    </w:p>
    <w:p w14:paraId="7C505BD6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Виды и формы контроля</w:t>
      </w:r>
    </w:p>
    <w:p w14:paraId="31E02BF6" w14:textId="77777777" w:rsidR="00FE17FD" w:rsidRPr="004A20A0" w:rsidRDefault="00FE17FD" w:rsidP="004A20A0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Текущий контроль осуществляется с помощью индивидуального опроса.</w:t>
      </w:r>
    </w:p>
    <w:p w14:paraId="000342BB" w14:textId="77777777" w:rsidR="00FE17FD" w:rsidRPr="004A20A0" w:rsidRDefault="00FE17FD" w:rsidP="004A20A0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Тематический контроль осуществляется по завершении раздела, темы в форме тренировочных упражнений, по опросному листу.</w:t>
      </w:r>
    </w:p>
    <w:p w14:paraId="1823A28E" w14:textId="77777777" w:rsidR="00FE17FD" w:rsidRPr="004A20A0" w:rsidRDefault="00FE17FD" w:rsidP="004A20A0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завершении курса учащиеся выполняют пробное тестирование в соответствии с требованиями к экзаменационной работе по биологии.</w:t>
      </w:r>
    </w:p>
    <w:p w14:paraId="2A1FD1EB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ЛИЧНОСТНЫЕ РЕЗУЛЬТАТЫ</w:t>
      </w:r>
    </w:p>
    <w:p w14:paraId="21C4EBBE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• отношение к биологии как к важной составляющей культуры, гордость за вклад российских и советских учёных в развитие мировой биологической науки</w:t>
      </w:r>
      <w:proofErr w:type="gramStart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  <w:proofErr w:type="gramEnd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• </w:t>
      </w:r>
      <w:proofErr w:type="gramStart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</w:t>
      </w:r>
      <w:proofErr w:type="gramEnd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отовность оценивать поведение и поступки с позиции нравственных норм и норм экологической культуры; • понимание роли биологии в формировании эстетической культуры личности. Ценности научного познания: • понимание роли биологической науки в формировании научного мировоззрения; развитие научной любознательности, интереса к биологической науке, навыков исследовательской деятельности; • 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 • активное участие в решении практических задач (в рамках семьи, школы, города, края) биологической и экологической направленности, интерес к практическому изучению профессий, связанных с биологией</w:t>
      </w:r>
      <w:proofErr w:type="gramStart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  <w:proofErr w:type="gramEnd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• </w:t>
      </w:r>
      <w:proofErr w:type="gramStart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</w:t>
      </w:r>
      <w:proofErr w:type="gramEnd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риентация на применение биологических знаний при решении задач в области окружающей среды.</w:t>
      </w:r>
    </w:p>
    <w:p w14:paraId="1A949F2C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МЕТАПРЕДМЕТНЫЕ РЕЗУЛЬТАТЫ</w:t>
      </w:r>
    </w:p>
    <w:p w14:paraId="52AB0D39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Универсальные УУД</w:t>
      </w:r>
    </w:p>
    <w:p w14:paraId="072728AD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• выявлять и характеризовать существенные признаки биологических объектов (явлений); • 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 • самостоятельно выбирать способ решения учебной биологической задачи (сравнивать </w:t>
      </w: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несколько вариантов решения, выбирать наиболее подходящий с учётом самостоятельно выделенных критериев).</w:t>
      </w:r>
    </w:p>
    <w:p w14:paraId="0450324B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Коммуникативные УУД</w:t>
      </w:r>
    </w:p>
    <w:p w14:paraId="13A618A0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• воспринимать и формулировать суждения, выражать эмоции в процессе выполнения практических и лабораторных работ; • выражать себя (свою точку зрения) в устных и письменных текстах;</w:t>
      </w:r>
    </w:p>
    <w:p w14:paraId="660B807F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Регулятивные УУД</w:t>
      </w:r>
    </w:p>
    <w:p w14:paraId="624D8830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• выявлять проблемы для решения в жизненных и учебных ситуациях, используя биологические знания; • ориентироваться в различных подходах принятия решений</w:t>
      </w:r>
    </w:p>
    <w:p w14:paraId="536E8389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ППРЕДМЕТНЫЕ РЕЗУЛЬТАТЫ</w:t>
      </w:r>
    </w:p>
    <w:p w14:paraId="51B90066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• 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 • объяснять положение человека в системе органического мира, его происхождение; отличия человека от животных; приспособленность к различным экологическим факторам </w:t>
      </w:r>
      <w:proofErr w:type="gramStart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:(</w:t>
      </w:r>
      <w:proofErr w:type="gramEnd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человеческие расы и адаптивные типы людей); родство человеческих рас;</w:t>
      </w:r>
    </w:p>
    <w:p w14:paraId="41513CE5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gramStart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• 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  <w:proofErr w:type="gramEnd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• </w:t>
      </w:r>
      <w:proofErr w:type="gramStart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 • 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 • различать биологически активные вещества (витамины, ферменты, гормоны), выявлять их роль в процессе обмена веществ и превращения энергии;</w:t>
      </w:r>
      <w:proofErr w:type="gramEnd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• </w:t>
      </w:r>
      <w:proofErr w:type="gramStart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 • выявлять причинно-следственные связи между строением клеток, органов, систем органов организма человека и их функциями; • объяснять нейрогуморальную регуляцию процессов жизнедеятельности организма человека; • характеризовать и сравнивать безусловные и условные рефлексы;</w:t>
      </w:r>
      <w:proofErr w:type="gramEnd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gramStart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наследственные и ненаследственные программы поведения; особенности высшей нервной деятельности человека; виды потребностей, памяти, мышления, речи, темпераментов, эмоций, сна; структуру функциональных систем организма, направленных на достижение полезных приспособительных результатов; • различать наследственные и ненаследственные (инфекционные, неинфекционные) заболевания человека; объяснять значение мер профилактики в предупреждении заболеваний человека;</w:t>
      </w:r>
      <w:proofErr w:type="gramEnd"/>
    </w:p>
    <w:p w14:paraId="6499EFFC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Планируемые результаты</w:t>
      </w:r>
    </w:p>
    <w:p w14:paraId="00988BBD" w14:textId="77777777" w:rsidR="00FE17FD" w:rsidRPr="004A20A0" w:rsidRDefault="00FE17FD" w:rsidP="004A20A0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Знать и понимать: основные положения биологических законов; теорий; закономерностей; гипотез; строение и признаки биологических объектов; сущность биологических процессов и явлений; современную биологическую терминологию и символику; особенности организма человека.</w:t>
      </w:r>
    </w:p>
    <w:p w14:paraId="7735886E" w14:textId="77777777" w:rsidR="00FE17FD" w:rsidRPr="004A20A0" w:rsidRDefault="00FE17FD" w:rsidP="004A20A0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Уметь: объяснять и анализировать биологические процессы, устанавливать их взаимосвязи; решать биологические задачи; составлять схемы; распознавать, определять и описывать биологические объекты, выявлять их особенности, сравнивать эти объекты и делать выводы на основе сравнения.</w:t>
      </w:r>
    </w:p>
    <w:p w14:paraId="5BBFDBB2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Использовать приобретенные знания и умения в практической деятельности и повседневной жизни для обоснования правил поведения в окружающей среде, здорового образа жизни, оказания первой помощи.</w:t>
      </w:r>
    </w:p>
    <w:p w14:paraId="6A5C2B15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Содержание</w:t>
      </w:r>
    </w:p>
    <w:p w14:paraId="6CEDA249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Содержание курса соответствует программе основной школы и нормативным документам ОГЭ. В соответствии с кодификатором элементов содержания и требований к уровню подготовки выпускников по биологии содержание курса поделено на 5 содержательных блоков. Содержание этих блоков направлено на активизацию, систематизацию знаний об основных положениях биологических законов, теорий, закономерностей, гипотез, строение и признаков биологических объектов; сущности биологических процессов и явлений; особенностей строения и жизнедеятельности организма человека.</w:t>
      </w:r>
    </w:p>
    <w:p w14:paraId="7377CCAB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Первый блок «Биология как наука»</w:t>
      </w:r>
    </w:p>
    <w:p w14:paraId="55F3A997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включает в себя задания, контролирующие знания: о роли биологии в формировании современной естественнонаучной картины мира, в практической деятельности людей; методах изучения живых объектов (наблюдение, описание, измерение, эксперимент).</w:t>
      </w:r>
    </w:p>
    <w:p w14:paraId="7FBDEE3A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Второй блок «Признаки живых организмов»</w:t>
      </w: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представлен заданиями, проверяющими знания: о строении, функциях и многообразии клеток, тканей, органов и систем органов; признаках живых организмов, наследственности и изменчивости; способах размножения, приемах выращивания растений и разведения животных.</w:t>
      </w:r>
    </w:p>
    <w:p w14:paraId="3469283F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Третий блок «Система, многообразие и эволюция живой природы»</w:t>
      </w:r>
    </w:p>
    <w:p w14:paraId="4139D86C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содержит задания, контролирующие знания: о важнейших отличительных признаках основных царств живой природы (Животные, Растения, Грибы, Бактерии, Вирусы); классификации растений и животных (отдел (тип), класс); об усложнении растений и животных в процессе эволюции; о биоразнообразии как основе устойчивости биосферы и результате эволюции.</w:t>
      </w:r>
    </w:p>
    <w:p w14:paraId="63307169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Четвертый блок «Человек и его здоровье»</w:t>
      </w: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</w:p>
    <w:p w14:paraId="547BC29A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gramStart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содержит задания, выявляющие знания: о происхождении человека и его биосоциальной природе, высшей нервной деятельности и об особенностях поведения человека; строении и жизнедеятельности органов и систем органов (нервной, эндокринной, кровеносной, лимфатической, дыхания, выделения, пищеварения, половой, опоры и движения); внутренней среде, об иммунитете, органах чувств, о нейрогуморальной регуляции процессов жизнедеятельности; санитарно-гигиенических нормах и правилах здорового образа жизни.</w:t>
      </w:r>
      <w:proofErr w:type="gramEnd"/>
    </w:p>
    <w:p w14:paraId="2AE578A5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Пятый блок «Взаимосвязи организмов и окружающей среды»</w:t>
      </w: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</w:p>
    <w:p w14:paraId="40521E98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содержит задания, проверяющие знания: о системной организации живой природы, об экологических факторах, о взаимодействии разных видов в природе; об естественных и искусственных экосистемах и о входящих в них компонентах, пищевых связях; об экологических проблемах, их влиянии на собственную жизнь и жизнь других людей; о правилах поведения.</w:t>
      </w:r>
    </w:p>
    <w:p w14:paraId="296C8017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Работа с КИМами. Анализ</w:t>
      </w:r>
    </w:p>
    <w:p w14:paraId="427AC826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Учебно-тематический план</w:t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91"/>
        <w:gridCol w:w="7602"/>
        <w:gridCol w:w="1152"/>
      </w:tblGrid>
      <w:tr w:rsidR="00FE17FD" w:rsidRPr="004A20A0" w14:paraId="38129377" w14:textId="77777777" w:rsidTr="00FE17FD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5D32D1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№ </w:t>
            </w:r>
            <w:proofErr w:type="gramStart"/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</w:t>
            </w:r>
            <w:proofErr w:type="gramEnd"/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/п</w:t>
            </w:r>
          </w:p>
        </w:tc>
        <w:tc>
          <w:tcPr>
            <w:tcW w:w="7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737409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Название разделов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375DB5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gramStart"/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К-во</w:t>
            </w:r>
            <w:proofErr w:type="gramEnd"/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часов</w:t>
            </w:r>
          </w:p>
        </w:tc>
      </w:tr>
      <w:tr w:rsidR="00FE17FD" w:rsidRPr="004A20A0" w14:paraId="09BF29B2" w14:textId="77777777" w:rsidTr="00FE17FD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B0043D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9F60FD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«Биология как наука. Методы научного познания»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58B906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FE17FD" w:rsidRPr="004A20A0" w14:paraId="3F376797" w14:textId="77777777" w:rsidTr="00FE17FD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AF57BA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</w:t>
            </w:r>
          </w:p>
        </w:tc>
        <w:tc>
          <w:tcPr>
            <w:tcW w:w="7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C527AE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«Признаки живых организмов»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8FFF06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</w:tr>
      <w:tr w:rsidR="00FE17FD" w:rsidRPr="004A20A0" w14:paraId="74D67A49" w14:textId="77777777" w:rsidTr="00FE17FD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8DE099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7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EE3822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«Система, многообразие и эволюция живой природы»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EC2F10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</w:tr>
      <w:tr w:rsidR="00FE17FD" w:rsidRPr="004A20A0" w14:paraId="2F926E21" w14:textId="77777777" w:rsidTr="00FE17FD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1E3DED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7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3A8D3C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Человек и его здоровье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48EBFF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</w:tr>
      <w:tr w:rsidR="00FE17FD" w:rsidRPr="004A20A0" w14:paraId="06AC42A9" w14:textId="77777777" w:rsidTr="00FE17FD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97AF53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7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2DB3A2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Взаимосвязи организмов и окружающей среды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511556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</w:tr>
      <w:tr w:rsidR="00FE17FD" w:rsidRPr="004A20A0" w14:paraId="3813A7CA" w14:textId="77777777" w:rsidTr="00FE17FD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860CA3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7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9F8861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Работа с КИМами ОГЭ. Анализ работ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3FCFCC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FE17FD" w:rsidRPr="004A20A0" w14:paraId="7E9C6DD3" w14:textId="77777777" w:rsidTr="00FE17FD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18D2C3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7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5A6FA4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Резервное время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79902A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</w:tr>
      <w:tr w:rsidR="00FE17FD" w:rsidRPr="004A20A0" w14:paraId="6421C634" w14:textId="77777777" w:rsidTr="00FE17FD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2E3E4C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18D32F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6A894A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</w:tr>
    </w:tbl>
    <w:p w14:paraId="7EBDAF80" w14:textId="77777777" w:rsidR="00FE17FD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</w:p>
    <w:p w14:paraId="411A410C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73E356A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893E4FF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CC4DB08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713BE4A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B77E471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1838870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E15EBCF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A0423BE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BDBF033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F9AB141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C8EC8D7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CBBC777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AE02334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3B36F37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5BE450F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F6C0D24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F40FCDD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B317B81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45C002B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87F58A6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878A8C8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7EFB748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2570897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FF174FA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D2178C8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82361F3" w14:textId="77777777" w:rsidR="004A20A0" w:rsidRP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E02AFF2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Календарно-тематический план</w:t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7"/>
        <w:gridCol w:w="4957"/>
        <w:gridCol w:w="951"/>
        <w:gridCol w:w="1090"/>
        <w:gridCol w:w="1780"/>
      </w:tblGrid>
      <w:tr w:rsidR="00FE17FD" w:rsidRPr="004A20A0" w14:paraId="7F17368E" w14:textId="77777777" w:rsidTr="00FE17FD">
        <w:tc>
          <w:tcPr>
            <w:tcW w:w="5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24A6DD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№ </w:t>
            </w:r>
            <w:proofErr w:type="gramStart"/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</w:t>
            </w:r>
            <w:proofErr w:type="gramEnd"/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/п</w:t>
            </w:r>
          </w:p>
        </w:tc>
        <w:tc>
          <w:tcPr>
            <w:tcW w:w="48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223EDC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Название </w:t>
            </w:r>
            <w:proofErr w:type="spellStart"/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темы</w:t>
            </w:r>
            <w:proofErr w:type="gramStart"/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.р</w:t>
            </w:r>
            <w:proofErr w:type="gramEnd"/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аздела</w:t>
            </w:r>
            <w:proofErr w:type="spellEnd"/>
          </w:p>
        </w:tc>
        <w:tc>
          <w:tcPr>
            <w:tcW w:w="9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D237D7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Кол-во часов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B51C9B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Дата</w:t>
            </w:r>
          </w:p>
        </w:tc>
      </w:tr>
      <w:tr w:rsidR="00FE17FD" w:rsidRPr="004A20A0" w14:paraId="17D9A6DF" w14:textId="77777777" w:rsidTr="00FE17F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94D408" w14:textId="77777777" w:rsidR="00FE17FD" w:rsidRPr="004A20A0" w:rsidRDefault="00FE17FD" w:rsidP="004A2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9706DB" w14:textId="77777777" w:rsidR="00FE17FD" w:rsidRPr="004A20A0" w:rsidRDefault="00FE17FD" w:rsidP="004A2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CEED220" w14:textId="77777777" w:rsidR="00FE17FD" w:rsidRPr="004A20A0" w:rsidRDefault="00FE17FD" w:rsidP="004A2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001C45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496CA4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факт</w:t>
            </w:r>
          </w:p>
        </w:tc>
      </w:tr>
      <w:tr w:rsidR="00FE17FD" w:rsidRPr="004A20A0" w14:paraId="1A49809B" w14:textId="77777777" w:rsidTr="00FE17FD">
        <w:tc>
          <w:tcPr>
            <w:tcW w:w="91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E383F1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«Биология как наука. Методы научного познания» (1 ч)</w:t>
            </w:r>
          </w:p>
        </w:tc>
      </w:tr>
      <w:tr w:rsidR="00FE17FD" w:rsidRPr="004A20A0" w14:paraId="33BFF376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D77BCD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B51182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Биология как наука, ее достижения, методы познания живой природы. Роль биологии в формировании современной естественнонаучной картины мира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6D7E3E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90FE71" w14:textId="043756FA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7E20DF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23BCD6B8" w14:textId="77777777" w:rsidTr="00FE17FD">
        <w:tc>
          <w:tcPr>
            <w:tcW w:w="91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EBD7A6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«Признаки живых организмов» (3 ч)</w:t>
            </w:r>
          </w:p>
        </w:tc>
      </w:tr>
      <w:tr w:rsidR="00FE17FD" w:rsidRPr="004A20A0" w14:paraId="675EAC1A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861B66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D5E7A2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Клеточное строение организмов – основа единства органического мира.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23E195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91DFA8" w14:textId="41502ADC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3DF14B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279B3BC2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FD4F4B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D7AEA9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Вирусы – неклеточные формы жизни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546EFF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331229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4CB3D1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64CB2FCA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504B5C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67BFA4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Признаки живых организмов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2FF1C2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5A90FF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79414E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1A7719A2" w14:textId="77777777" w:rsidTr="00FE17FD">
        <w:tc>
          <w:tcPr>
            <w:tcW w:w="91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F54C25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Система, многообразие и эволюция живой природы (7 ч)</w:t>
            </w:r>
          </w:p>
        </w:tc>
      </w:tr>
      <w:tr w:rsidR="00FE17FD" w:rsidRPr="004A20A0" w14:paraId="3E3C9A7A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1F2ECC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5324DF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Царство Бактерии.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BA53E7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31BD68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3BF541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1B106FBF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FF0852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EF0F01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Царство Грибы.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1F4B57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9A285E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0B56DF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54578839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9BB7D8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E8C1EB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Царство Растения. Морфология растений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643628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7E5194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0C8BAF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35625F98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11CFC5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5C82F8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Царство Растений. Систематика растений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194C18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89130E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ACCDDD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2302874F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FA0890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273496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Царство Животные. Беспозвоночные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1921C8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31AD7A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D90786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7736558F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0D9D45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57230E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Царство Животные. Хордовые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E89266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452360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6B0F4B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67E15FB0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7D3A51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3340DE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Учение об эволюции органического мира.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4C5FD7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0570C2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C3780C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2499EF0C" w14:textId="77777777" w:rsidTr="00FE17FD">
        <w:tc>
          <w:tcPr>
            <w:tcW w:w="91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20E264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Человек и его здоровье </w:t>
            </w:r>
            <w:proofErr w:type="gramStart"/>
            <w:r w:rsidRPr="004A20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( </w:t>
            </w:r>
            <w:proofErr w:type="gramEnd"/>
            <w:r w:rsidRPr="004A20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 ч)</w:t>
            </w:r>
          </w:p>
        </w:tc>
      </w:tr>
      <w:tr w:rsidR="00FE17FD" w:rsidRPr="004A20A0" w14:paraId="261E2A21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74553C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F6A946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Сходство человека с животными и отличие от них.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C8D167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161045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7AF538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25C1786F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430416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00A081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gramStart"/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Нейро-гуморальная</w:t>
            </w:r>
            <w:proofErr w:type="gramEnd"/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регуляция процессов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1A268A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456663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7586CE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253983C0" w14:textId="77777777" w:rsidTr="00FE17FD">
        <w:trPr>
          <w:trHeight w:val="48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360DDF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BEEBCB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Питание. Система пищеварения. Роль ферментов в пищеварении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68A508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901F63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10FFFE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64088CC5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801360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740D50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Дыхание. Система дыхания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2F7BD3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AE053F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0C398D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44DBB10F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0D4466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05C6F0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Внутренняя среда организма: кровь, лимфа, тканевая жидкость. Группы крови. Иммунитет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AD9C68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563CF7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6D9AE2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5089297E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2467F0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B433B5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Транспорт веществ. Кровеносная и лимфатическая системы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309891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59EF94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48F919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665BA009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09B8E4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06CECE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Обмен веществ и превращение энергии в организме человека. Витамины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3895B8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D4885C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802D6E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0C9D35E2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17799F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19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A1A85E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Выделение продуктов жизнедеятельности. Система выделения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C515A9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DCC371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42B818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31AF5595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28C552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268054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Покровы тела и их функции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15F06F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B5849B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ACDD36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53FB883B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72FD70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717008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Размножение и развитие организма человека.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E39B2D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C4F700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4472F8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7B516ACC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A62E1A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438026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Опора и движение. Опорно-двигательный аппарат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981071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BB8257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83FB6D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7043AC21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7B0B04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62A2D8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Органы чувств, их роль в жизни человека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0E2532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B591DB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A95C39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7E87AB20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2F5B62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D19FF0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Психология и поведение человека.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F16BDE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C3E788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963BF9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5565656D" w14:textId="77777777" w:rsidTr="00FE17FD">
        <w:trPr>
          <w:trHeight w:val="435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BCEB81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A37786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Соблюдение санитарн</w:t>
            </w:r>
            <w:proofErr w:type="gramStart"/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о-</w:t>
            </w:r>
            <w:proofErr w:type="gramEnd"/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гигиенических норм и правил здорового образа жизни.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2D2A58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BE4392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32E418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7DBB5BD8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F0F857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73F11C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Приемы оказания первой доврачебной помощи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F567EF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A10E78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B4F8D9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247DA111" w14:textId="77777777" w:rsidTr="00FE17FD">
        <w:tc>
          <w:tcPr>
            <w:tcW w:w="91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BF6475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Взаимосвязи организмов и окружающей среды (4 ч)</w:t>
            </w:r>
          </w:p>
        </w:tc>
      </w:tr>
      <w:tr w:rsidR="00FE17FD" w:rsidRPr="004A20A0" w14:paraId="16A5A2B7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98C460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B23705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Влияние экологических факторов на организмы.</w:t>
            </w:r>
          </w:p>
          <w:p w14:paraId="04F591BD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Приспособления организмов к различным экологическим факторам.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E4BEC0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76A357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652768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33FB45C4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60098A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5AE2C6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Популяция. Взаимодействия разных видов (конкуренция, хищничество, симбиоз, пара-</w:t>
            </w:r>
            <w:proofErr w:type="spellStart"/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зитизм</w:t>
            </w:r>
            <w:proofErr w:type="spellEnd"/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  <w:proofErr w:type="gramStart"/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.С</w:t>
            </w:r>
            <w:proofErr w:type="gramEnd"/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езонные изменения в живой природе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BAB8A5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4A6F4E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9CC340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4A5F7DB4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B05009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FB4F53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Экосистемная организация живой природы.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1EE5C4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61560A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2E7C33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19B71153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663FAD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A5AF29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Биосфера – глобальная экосистема.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3D6D2B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91EA15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CDEAD6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383A65B6" w14:textId="77777777" w:rsidTr="00FE17FD">
        <w:tc>
          <w:tcPr>
            <w:tcW w:w="91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20611D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Работа с КИМами ОГЭ. (1 ч)</w:t>
            </w:r>
          </w:p>
        </w:tc>
      </w:tr>
      <w:tr w:rsidR="00FE17FD" w:rsidRPr="004A20A0" w14:paraId="7B7114B1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5CB83B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14835B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Работа с КИМами ОГЭ. Анализ работ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FFFE52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CC5579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F7D9F2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2A5403F5" w14:textId="77777777" w:rsidTr="00FE17FD">
        <w:tc>
          <w:tcPr>
            <w:tcW w:w="91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33CD33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Резервное время (3 ч)</w:t>
            </w:r>
          </w:p>
        </w:tc>
      </w:tr>
      <w:tr w:rsidR="00FE17FD" w:rsidRPr="004A20A0" w14:paraId="3BC2FA94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288D17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B9A94F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Резерв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A12294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B84A4D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075134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2A62C3C8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13CC91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9BB77D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Резерв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DADD99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74105A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A3F10A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3ACC8ECF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FD9D82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905381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Резерв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E03616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87A2A3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7738D8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E17FD" w:rsidRPr="004A20A0" w14:paraId="6E794CDE" w14:textId="77777777" w:rsidTr="00FE17F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8F7AF5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6CE817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108117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A20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3514D1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6C5804" w14:textId="77777777" w:rsidR="00FE17FD" w:rsidRPr="004A20A0" w:rsidRDefault="00FE17FD" w:rsidP="004A20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3E86E26D" w14:textId="77777777" w:rsidR="00FE17FD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</w:p>
    <w:p w14:paraId="0071AA8E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3A8C60E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CC2D0F8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8D77CD0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DDC4164" w14:textId="77777777" w:rsid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5C58B4C" w14:textId="77777777" w:rsidR="004A20A0" w:rsidRPr="004A20A0" w:rsidRDefault="004A20A0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7A93A26" w14:textId="5DED4181" w:rsidR="00FE17FD" w:rsidRPr="004A20A0" w:rsidRDefault="004A20A0" w:rsidP="004A20A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lastRenderedPageBreak/>
        <w:t>Список литературы и интернет ресурсов</w:t>
      </w:r>
      <w:bookmarkStart w:id="0" w:name="_GoBack"/>
      <w:bookmarkEnd w:id="0"/>
    </w:p>
    <w:p w14:paraId="1228B9BF" w14:textId="77777777" w:rsidR="00FE17FD" w:rsidRPr="004A20A0" w:rsidRDefault="00FE17FD" w:rsidP="004A20A0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Модульный курс «Я сдам ЕГЭ», «Я сдам ОГЭ»;</w:t>
      </w:r>
    </w:p>
    <w:p w14:paraId="3F6A841E" w14:textId="77777777" w:rsidR="00FE17FD" w:rsidRPr="004A20A0" w:rsidRDefault="00FE17FD" w:rsidP="004A20A0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ЕГЭ и ОГЭ Биология. Большой справочник. Издательство Легион;</w:t>
      </w:r>
    </w:p>
    <w:p w14:paraId="745B416C" w14:textId="77777777" w:rsidR="00FE17FD" w:rsidRPr="004A20A0" w:rsidRDefault="00FE17FD" w:rsidP="004A20A0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Биология Интерактивные дидактические материалы 6-11 классы;</w:t>
      </w:r>
    </w:p>
    <w:p w14:paraId="6BE9B3DC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Интернет ресурсы:</w:t>
      </w:r>
    </w:p>
    <w:p w14:paraId="7FA5E0D9" w14:textId="77777777" w:rsidR="00FE17FD" w:rsidRPr="004A20A0" w:rsidRDefault="00FE17FD" w:rsidP="004A20A0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https://bio-oge.sdamgia.ru/</w:t>
      </w:r>
    </w:p>
    <w:p w14:paraId="19AFF49F" w14:textId="77777777" w:rsidR="00FE17FD" w:rsidRPr="004A20A0" w:rsidRDefault="00FE17FD" w:rsidP="004A20A0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www.bio.1september.ru – газета «Биология» - приложение к «1 сентября».</w:t>
      </w:r>
    </w:p>
    <w:p w14:paraId="0E48411F" w14:textId="7F36270D" w:rsidR="00FE17FD" w:rsidRPr="004A20A0" w:rsidRDefault="00FE17FD" w:rsidP="004A20A0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http://bio.1september.ru/urok/ - Материалы к уроку. Все работы, на основе которых создан сайт, были опубликованы в газете «Биология». Авторами сайта проделана большая работа по систематизированию газетных статей с учетом школьной учебной программы по предмету «Биология».</w:t>
      </w:r>
    </w:p>
    <w:p w14:paraId="04F6EF13" w14:textId="5740324A" w:rsidR="00FE17FD" w:rsidRPr="004A20A0" w:rsidRDefault="00FE17FD" w:rsidP="004A20A0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www.bio.nature.ru – научные новости биологии</w:t>
      </w:r>
    </w:p>
    <w:p w14:paraId="103E50D8" w14:textId="51281ABB" w:rsidR="00FE17FD" w:rsidRPr="004A20A0" w:rsidRDefault="00FE17FD" w:rsidP="004A20A0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www.edios.ru – </w:t>
      </w:r>
      <w:proofErr w:type="spellStart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Эйдос</w:t>
      </w:r>
      <w:proofErr w:type="spellEnd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– центр дистанционного образования</w:t>
      </w:r>
    </w:p>
    <w:p w14:paraId="41B03700" w14:textId="64FD3643" w:rsidR="00FE17FD" w:rsidRPr="004A20A0" w:rsidRDefault="00FE17FD" w:rsidP="004A20A0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www.km.ru/education – учебные материалы и словари на сайте «Кирилл и Мефодий»</w:t>
      </w:r>
    </w:p>
    <w:p w14:paraId="203ACE3F" w14:textId="15703692" w:rsidR="00FE17FD" w:rsidRPr="004A20A0" w:rsidRDefault="00FE17FD" w:rsidP="004A20A0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http://ebio.ru/ - электронный учебник «Биология». Содержит все разделы биологии: ботанику, зоологию, анатомию и физиологию человека, основы цитологии и генетики, эволюционную теорию и экологию. Может быть </w:t>
      </w:r>
      <w:proofErr w:type="gramStart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рекомендован</w:t>
      </w:r>
      <w:proofErr w:type="gramEnd"/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учащимся для самостоятельной работы.</w:t>
      </w:r>
    </w:p>
    <w:p w14:paraId="0B071929" w14:textId="163D5AAC" w:rsidR="00FE17FD" w:rsidRPr="004A20A0" w:rsidRDefault="00FE17FD" w:rsidP="004A20A0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http://djvu-inf.narod.ru/ - электронная библиотека</w:t>
      </w:r>
    </w:p>
    <w:p w14:paraId="2A5CFE4E" w14:textId="66336D19" w:rsidR="00FE17FD" w:rsidRPr="004A20A0" w:rsidRDefault="00FE17FD" w:rsidP="004A20A0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http://biology.ru/index.php - Сайт является Интернет – версией учебного курса на компакт-диске «Открытая биология». Методические материалы подготовлены сотрудниками Саратовского Государственного Университета.</w:t>
      </w:r>
    </w:p>
    <w:p w14:paraId="4C94C9F5" w14:textId="77777777" w:rsidR="00FE17FD" w:rsidRPr="004A20A0" w:rsidRDefault="00FE17FD" w:rsidP="004A2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A20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                                                                 </w:t>
      </w:r>
    </w:p>
    <w:p w14:paraId="33D0BAFB" w14:textId="77777777" w:rsidR="0082116E" w:rsidRPr="004A20A0" w:rsidRDefault="0082116E" w:rsidP="004A20A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2116E" w:rsidRPr="004A20A0" w:rsidSect="00AE657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65880"/>
    <w:multiLevelType w:val="multilevel"/>
    <w:tmpl w:val="CF84A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6713C9"/>
    <w:multiLevelType w:val="multilevel"/>
    <w:tmpl w:val="6CE85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D1733E"/>
    <w:multiLevelType w:val="multilevel"/>
    <w:tmpl w:val="E7567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CF7DD8"/>
    <w:multiLevelType w:val="multilevel"/>
    <w:tmpl w:val="2E40A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EF08E3"/>
    <w:multiLevelType w:val="hybridMultilevel"/>
    <w:tmpl w:val="2402A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3CB"/>
    <w:rsid w:val="00252F85"/>
    <w:rsid w:val="003E11DE"/>
    <w:rsid w:val="0040507E"/>
    <w:rsid w:val="00475853"/>
    <w:rsid w:val="004A20A0"/>
    <w:rsid w:val="004E5CFA"/>
    <w:rsid w:val="00510BF2"/>
    <w:rsid w:val="00812769"/>
    <w:rsid w:val="0082116E"/>
    <w:rsid w:val="00A103CB"/>
    <w:rsid w:val="00AE6574"/>
    <w:rsid w:val="00FE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D1C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0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0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4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2344</Words>
  <Characters>13366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5</cp:revision>
  <dcterms:created xsi:type="dcterms:W3CDTF">2024-09-02T18:35:00Z</dcterms:created>
  <dcterms:modified xsi:type="dcterms:W3CDTF">2024-09-19T11:06:00Z</dcterms:modified>
</cp:coreProperties>
</file>